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97C" w:rsidRPr="008B179A" w:rsidRDefault="00EF797C" w:rsidP="00066E33">
      <w:pPr>
        <w:pStyle w:val="a3"/>
        <w:shd w:val="clear" w:color="auto" w:fill="F9FDFB"/>
        <w:spacing w:before="0" w:beforeAutospacing="0" w:after="0" w:afterAutospacing="0" w:line="600" w:lineRule="exact"/>
        <w:jc w:val="center"/>
        <w:rPr>
          <w:rFonts w:ascii="黑体" w:eastAsia="黑体" w:hAnsi="黑体"/>
          <w:color w:val="000000"/>
          <w:sz w:val="44"/>
          <w:szCs w:val="44"/>
        </w:rPr>
      </w:pPr>
      <w:r w:rsidRPr="008B179A">
        <w:rPr>
          <w:rFonts w:ascii="黑体" w:eastAsia="黑体" w:hAnsi="黑体"/>
          <w:color w:val="000000"/>
          <w:sz w:val="44"/>
          <w:szCs w:val="44"/>
        </w:rPr>
        <w:t>2017年市科技</w:t>
      </w:r>
      <w:r w:rsidR="007D2F15">
        <w:rPr>
          <w:rFonts w:ascii="黑体" w:eastAsia="黑体" w:hAnsi="黑体" w:hint="eastAsia"/>
          <w:color w:val="000000"/>
          <w:sz w:val="44"/>
          <w:szCs w:val="44"/>
        </w:rPr>
        <w:t>信息研究所</w:t>
      </w:r>
      <w:r w:rsidRPr="008B179A">
        <w:rPr>
          <w:rFonts w:ascii="黑体" w:eastAsia="黑体" w:hAnsi="黑体"/>
          <w:color w:val="000000"/>
          <w:sz w:val="44"/>
          <w:szCs w:val="44"/>
        </w:rPr>
        <w:t>预算公开说明</w:t>
      </w:r>
    </w:p>
    <w:p w:rsidR="00EF797C" w:rsidRPr="008B179A" w:rsidRDefault="00EF797C" w:rsidP="00066E33">
      <w:pPr>
        <w:pStyle w:val="a3"/>
        <w:shd w:val="clear" w:color="auto" w:fill="F9FDFB"/>
        <w:spacing w:before="0" w:beforeAutospacing="0" w:after="0" w:afterAutospacing="0" w:line="600" w:lineRule="exact"/>
        <w:jc w:val="both"/>
        <w:rPr>
          <w:rFonts w:ascii="仿宋" w:eastAsia="仿宋" w:hAnsi="仿宋"/>
          <w:color w:val="000000"/>
          <w:sz w:val="44"/>
          <w:szCs w:val="44"/>
        </w:rPr>
      </w:pPr>
    </w:p>
    <w:p w:rsidR="00EF797C" w:rsidRPr="008B179A" w:rsidRDefault="00EF797C" w:rsidP="00066E33">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一、基本情况</w:t>
      </w:r>
    </w:p>
    <w:p w:rsidR="00EF797C" w:rsidRPr="008B179A" w:rsidRDefault="00EF797C" w:rsidP="00066E33">
      <w:pPr>
        <w:pStyle w:val="a3"/>
        <w:shd w:val="clear" w:color="auto" w:fill="F9FDFB"/>
        <w:spacing w:before="0" w:beforeAutospacing="0" w:after="0" w:afterAutospacing="0" w:line="600" w:lineRule="exact"/>
        <w:jc w:val="both"/>
        <w:rPr>
          <w:rFonts w:ascii="仿宋" w:eastAsia="仿宋" w:hAnsi="仿宋"/>
          <w:color w:val="000000"/>
          <w:sz w:val="32"/>
          <w:szCs w:val="32"/>
        </w:rPr>
      </w:pPr>
      <w:r w:rsidRPr="008B179A">
        <w:rPr>
          <w:rFonts w:ascii="仿宋" w:eastAsia="仿宋" w:hAnsi="仿宋" w:hint="eastAsia"/>
          <w:color w:val="000000"/>
          <w:sz w:val="32"/>
          <w:szCs w:val="32"/>
        </w:rPr>
        <w:t xml:space="preserve">　　</w:t>
      </w:r>
      <w:r w:rsidR="006F0A18">
        <w:rPr>
          <w:rFonts w:ascii="仿宋_GB2312" w:eastAsia="仿宋_GB2312" w:hAnsi="Times New Roman" w:cs="仿宋_GB2312" w:hint="eastAsia"/>
          <w:kern w:val="2"/>
          <w:sz w:val="32"/>
          <w:szCs w:val="32"/>
          <w:lang/>
        </w:rPr>
        <w:t>鄂尔多斯市科技信息研究所是隶属于鄂尔多斯市科技局的二级单位，是公益一类的正科级事业单位，编制数位10名，实有人数10人。领导职数配置为3名，1正2副。岗位分类为管理2名，专业技术为6名，工勤为2名。</w:t>
      </w:r>
    </w:p>
    <w:p w:rsidR="00EF797C" w:rsidRPr="008B179A" w:rsidRDefault="00EF797C" w:rsidP="00066E33">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二、主要职能</w:t>
      </w:r>
    </w:p>
    <w:p w:rsidR="00EF797C" w:rsidRPr="008B179A" w:rsidRDefault="00EF797C" w:rsidP="007D2F15">
      <w:pPr>
        <w:pStyle w:val="a3"/>
        <w:shd w:val="clear" w:color="auto" w:fill="F9FDFB"/>
        <w:spacing w:before="0" w:beforeAutospacing="0" w:after="0" w:afterAutospacing="0" w:line="600" w:lineRule="exact"/>
        <w:jc w:val="both"/>
        <w:rPr>
          <w:rFonts w:ascii="仿宋" w:eastAsia="仿宋" w:hAnsi="仿宋"/>
          <w:color w:val="000000"/>
          <w:sz w:val="32"/>
          <w:szCs w:val="32"/>
        </w:rPr>
      </w:pPr>
      <w:r w:rsidRPr="008B179A">
        <w:rPr>
          <w:rFonts w:ascii="仿宋" w:eastAsia="仿宋" w:hAnsi="仿宋" w:hint="eastAsia"/>
          <w:color w:val="000000"/>
          <w:sz w:val="32"/>
          <w:szCs w:val="32"/>
        </w:rPr>
        <w:t xml:space="preserve">　　</w:t>
      </w:r>
      <w:r w:rsidR="006F0A18">
        <w:rPr>
          <w:rFonts w:ascii="仿宋_GB2312" w:eastAsia="仿宋_GB2312" w:hAnsi="Times New Roman" w:cs="仿宋_GB2312" w:hint="eastAsia"/>
          <w:kern w:val="2"/>
          <w:sz w:val="32"/>
          <w:szCs w:val="32"/>
          <w:lang/>
        </w:rPr>
        <w:t>为经济/科技发展提供信息服务、信息采集、信息分析、信息发布、信息技术培训、信息系统建设、信息资料管理、信息咨询与服务。</w:t>
      </w:r>
    </w:p>
    <w:p w:rsidR="00EF797C" w:rsidRPr="008B179A" w:rsidRDefault="00EF797C" w:rsidP="00066E33">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三、2017年预算安排情况</w:t>
      </w:r>
    </w:p>
    <w:p w:rsidR="00EF797C" w:rsidRPr="008B179A" w:rsidRDefault="00EF797C" w:rsidP="00F152D0">
      <w:pPr>
        <w:pStyle w:val="a3"/>
        <w:shd w:val="clear" w:color="auto" w:fill="F9FDFB"/>
        <w:spacing w:before="0" w:beforeAutospacing="0" w:after="0" w:afterAutospacing="0" w:line="600" w:lineRule="exact"/>
        <w:ind w:firstLine="645"/>
        <w:jc w:val="both"/>
        <w:rPr>
          <w:rFonts w:ascii="仿宋" w:eastAsia="仿宋" w:hAnsi="仿宋"/>
          <w:color w:val="FF0000"/>
          <w:sz w:val="32"/>
          <w:szCs w:val="32"/>
        </w:rPr>
      </w:pPr>
      <w:r w:rsidRPr="008B179A">
        <w:rPr>
          <w:rFonts w:ascii="仿宋" w:eastAsia="仿宋" w:hAnsi="仿宋" w:hint="eastAsia"/>
          <w:color w:val="000000"/>
          <w:sz w:val="32"/>
          <w:szCs w:val="32"/>
        </w:rPr>
        <w:t>2017年收入总计</w:t>
      </w:r>
      <w:r w:rsidR="008B1A96" w:rsidRPr="008B179A">
        <w:rPr>
          <w:rFonts w:ascii="仿宋" w:eastAsia="仿宋" w:hAnsi="仿宋" w:hint="eastAsia"/>
          <w:color w:val="000000"/>
          <w:sz w:val="32"/>
          <w:szCs w:val="32"/>
        </w:rPr>
        <w:t>212.4</w:t>
      </w:r>
      <w:r w:rsidRPr="008B179A">
        <w:rPr>
          <w:rFonts w:ascii="仿宋" w:eastAsia="仿宋" w:hAnsi="仿宋" w:hint="eastAsia"/>
          <w:color w:val="000000"/>
          <w:sz w:val="32"/>
          <w:szCs w:val="32"/>
        </w:rPr>
        <w:t>万元，</w:t>
      </w:r>
      <w:r w:rsidR="002D2147" w:rsidRPr="008B179A">
        <w:rPr>
          <w:rFonts w:ascii="仿宋" w:eastAsia="仿宋" w:hAnsi="仿宋" w:hint="eastAsia"/>
          <w:color w:val="000000"/>
          <w:sz w:val="32"/>
          <w:szCs w:val="32"/>
        </w:rPr>
        <w:t>较上一年度</w:t>
      </w:r>
      <w:r w:rsidR="00F152D0" w:rsidRPr="008B179A">
        <w:rPr>
          <w:rFonts w:ascii="仿宋" w:eastAsia="仿宋" w:hAnsi="仿宋" w:hint="eastAsia"/>
          <w:color w:val="000000"/>
          <w:sz w:val="32"/>
          <w:szCs w:val="32"/>
        </w:rPr>
        <w:t>减少</w:t>
      </w:r>
      <w:r w:rsidR="008B1A96" w:rsidRPr="008B179A">
        <w:rPr>
          <w:rFonts w:ascii="仿宋" w:eastAsia="仿宋" w:hAnsi="仿宋" w:hint="eastAsia"/>
          <w:color w:val="000000"/>
          <w:sz w:val="32"/>
          <w:szCs w:val="32"/>
        </w:rPr>
        <w:t>13.4</w:t>
      </w:r>
      <w:r w:rsidR="00F152D0" w:rsidRPr="008B179A">
        <w:rPr>
          <w:rFonts w:ascii="仿宋" w:eastAsia="仿宋" w:hAnsi="仿宋" w:hint="eastAsia"/>
          <w:color w:val="000000"/>
          <w:sz w:val="32"/>
          <w:szCs w:val="32"/>
        </w:rPr>
        <w:t>万元</w:t>
      </w:r>
      <w:r w:rsidR="00A82141">
        <w:rPr>
          <w:rFonts w:ascii="仿宋" w:eastAsia="仿宋" w:hAnsi="仿宋" w:hint="eastAsia"/>
          <w:color w:val="000000"/>
          <w:sz w:val="32"/>
          <w:szCs w:val="32"/>
        </w:rPr>
        <w:t>。人员减少。</w:t>
      </w:r>
    </w:p>
    <w:p w:rsidR="00EF797C" w:rsidRPr="008B179A" w:rsidRDefault="00EF797C" w:rsidP="00A2507C">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2017年支出总计</w:t>
      </w:r>
      <w:r w:rsidR="007A32D4">
        <w:rPr>
          <w:rFonts w:ascii="仿宋" w:eastAsia="仿宋" w:hAnsi="仿宋" w:hint="eastAsia"/>
          <w:color w:val="000000"/>
          <w:sz w:val="32"/>
          <w:szCs w:val="32"/>
        </w:rPr>
        <w:t>212.4</w:t>
      </w:r>
      <w:r w:rsidRPr="008B179A">
        <w:rPr>
          <w:rFonts w:ascii="仿宋" w:eastAsia="仿宋" w:hAnsi="仿宋" w:hint="eastAsia"/>
          <w:color w:val="000000"/>
          <w:sz w:val="32"/>
          <w:szCs w:val="32"/>
        </w:rPr>
        <w:t>万元</w:t>
      </w:r>
      <w:r w:rsidR="00A53BF2" w:rsidRPr="008B179A">
        <w:rPr>
          <w:rFonts w:ascii="仿宋" w:eastAsia="仿宋" w:hAnsi="仿宋" w:hint="eastAsia"/>
          <w:color w:val="000000"/>
          <w:sz w:val="32"/>
          <w:szCs w:val="32"/>
        </w:rPr>
        <w:t>，较上一年度减少</w:t>
      </w:r>
      <w:r w:rsidR="007A32D4">
        <w:rPr>
          <w:rFonts w:ascii="仿宋" w:eastAsia="仿宋" w:hAnsi="仿宋" w:hint="eastAsia"/>
          <w:color w:val="000000"/>
          <w:sz w:val="32"/>
          <w:szCs w:val="32"/>
        </w:rPr>
        <w:t>13.42</w:t>
      </w:r>
      <w:r w:rsidR="00ED34E8" w:rsidRPr="008B179A">
        <w:rPr>
          <w:rFonts w:ascii="仿宋" w:eastAsia="仿宋" w:hAnsi="仿宋" w:hint="eastAsia"/>
          <w:color w:val="000000"/>
          <w:sz w:val="32"/>
          <w:szCs w:val="32"/>
        </w:rPr>
        <w:t>万元</w:t>
      </w:r>
      <w:r w:rsidR="00A82141">
        <w:rPr>
          <w:rFonts w:ascii="仿宋" w:eastAsia="仿宋" w:hAnsi="仿宋" w:hint="eastAsia"/>
          <w:color w:val="000000"/>
          <w:sz w:val="32"/>
          <w:szCs w:val="32"/>
        </w:rPr>
        <w:t>。人员减少。</w:t>
      </w:r>
      <w:r w:rsidRPr="008B179A">
        <w:rPr>
          <w:rFonts w:ascii="仿宋" w:eastAsia="仿宋" w:hAnsi="仿宋" w:hint="eastAsia"/>
          <w:color w:val="000000"/>
          <w:sz w:val="32"/>
          <w:szCs w:val="32"/>
        </w:rPr>
        <w:t>其中：基本支出</w:t>
      </w:r>
      <w:r w:rsidR="007A32D4">
        <w:rPr>
          <w:rFonts w:ascii="仿宋" w:eastAsia="仿宋" w:hAnsi="仿宋" w:hint="eastAsia"/>
          <w:color w:val="000000"/>
          <w:sz w:val="32"/>
          <w:szCs w:val="32"/>
        </w:rPr>
        <w:t>192.4</w:t>
      </w:r>
      <w:r w:rsidRPr="008B179A">
        <w:rPr>
          <w:rFonts w:ascii="仿宋" w:eastAsia="仿宋" w:hAnsi="仿宋" w:hint="eastAsia"/>
          <w:color w:val="000000"/>
          <w:sz w:val="32"/>
          <w:szCs w:val="32"/>
        </w:rPr>
        <w:t>万元，</w:t>
      </w:r>
      <w:r w:rsidR="00AB53C8" w:rsidRPr="008B179A">
        <w:rPr>
          <w:rFonts w:ascii="仿宋" w:eastAsia="仿宋" w:hAnsi="仿宋" w:hint="eastAsia"/>
          <w:color w:val="000000"/>
          <w:sz w:val="32"/>
          <w:szCs w:val="32"/>
        </w:rPr>
        <w:t>减少13.42</w:t>
      </w:r>
      <w:r w:rsidR="007479D7">
        <w:rPr>
          <w:rFonts w:ascii="仿宋" w:eastAsia="仿宋" w:hAnsi="仿宋" w:hint="eastAsia"/>
          <w:color w:val="000000"/>
          <w:sz w:val="32"/>
          <w:szCs w:val="32"/>
        </w:rPr>
        <w:t>万元</w:t>
      </w:r>
      <w:r w:rsidR="007A32D4">
        <w:rPr>
          <w:rFonts w:ascii="仿宋" w:eastAsia="仿宋" w:hAnsi="仿宋" w:hint="eastAsia"/>
          <w:color w:val="000000"/>
          <w:sz w:val="32"/>
          <w:szCs w:val="32"/>
        </w:rPr>
        <w:t>；</w:t>
      </w:r>
      <w:r w:rsidRPr="008B179A">
        <w:rPr>
          <w:rFonts w:ascii="仿宋" w:eastAsia="仿宋" w:hAnsi="仿宋" w:hint="eastAsia"/>
          <w:color w:val="000000"/>
          <w:sz w:val="32"/>
          <w:szCs w:val="32"/>
        </w:rPr>
        <w:t xml:space="preserve">项目支出 </w:t>
      </w:r>
      <w:r w:rsidR="007A32D4">
        <w:rPr>
          <w:rFonts w:ascii="仿宋" w:eastAsia="仿宋" w:hAnsi="仿宋" w:hint="eastAsia"/>
          <w:color w:val="000000"/>
          <w:sz w:val="32"/>
          <w:szCs w:val="32"/>
        </w:rPr>
        <w:t>20</w:t>
      </w:r>
      <w:r w:rsidRPr="008B179A">
        <w:rPr>
          <w:rFonts w:ascii="仿宋" w:eastAsia="仿宋" w:hAnsi="仿宋" w:hint="eastAsia"/>
          <w:color w:val="000000"/>
          <w:sz w:val="32"/>
          <w:szCs w:val="32"/>
        </w:rPr>
        <w:t xml:space="preserve"> 万元。</w:t>
      </w:r>
    </w:p>
    <w:p w:rsidR="001C3039" w:rsidRPr="008B179A" w:rsidRDefault="001C3039" w:rsidP="001C303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2017年机关运行经费</w:t>
      </w:r>
      <w:r w:rsidR="00302CA2" w:rsidRPr="008B179A">
        <w:rPr>
          <w:rFonts w:ascii="仿宋" w:eastAsia="仿宋" w:hAnsi="仿宋" w:hint="eastAsia"/>
          <w:color w:val="000000"/>
          <w:sz w:val="32"/>
          <w:szCs w:val="32"/>
        </w:rPr>
        <w:t>（公用经费）</w:t>
      </w:r>
      <w:r w:rsidR="007A32D4">
        <w:rPr>
          <w:rFonts w:ascii="仿宋" w:eastAsia="仿宋" w:hAnsi="仿宋" w:hint="eastAsia"/>
          <w:color w:val="000000"/>
          <w:sz w:val="32"/>
          <w:szCs w:val="32"/>
        </w:rPr>
        <w:t>6.16</w:t>
      </w:r>
      <w:r w:rsidR="001F341F" w:rsidRPr="008B179A">
        <w:rPr>
          <w:rFonts w:ascii="仿宋" w:eastAsia="仿宋" w:hAnsi="仿宋" w:hint="eastAsia"/>
          <w:color w:val="000000"/>
          <w:sz w:val="32"/>
          <w:szCs w:val="32"/>
        </w:rPr>
        <w:t>万元，较上一年度减少</w:t>
      </w:r>
      <w:r w:rsidR="007A32D4">
        <w:rPr>
          <w:rFonts w:ascii="仿宋" w:eastAsia="仿宋" w:hAnsi="仿宋" w:hint="eastAsia"/>
          <w:color w:val="000000"/>
          <w:sz w:val="32"/>
          <w:szCs w:val="32"/>
        </w:rPr>
        <w:t>0.15</w:t>
      </w:r>
      <w:r w:rsidR="001F341F" w:rsidRPr="008B179A">
        <w:rPr>
          <w:rFonts w:ascii="仿宋" w:eastAsia="仿宋" w:hAnsi="仿宋" w:hint="eastAsia"/>
          <w:color w:val="000000"/>
          <w:sz w:val="32"/>
          <w:szCs w:val="32"/>
        </w:rPr>
        <w:t>万元。</w:t>
      </w:r>
    </w:p>
    <w:p w:rsidR="001C3039" w:rsidRPr="008B179A" w:rsidRDefault="001F341F" w:rsidP="001F341F">
      <w:pPr>
        <w:pStyle w:val="a3"/>
        <w:shd w:val="clear" w:color="auto" w:fill="F9FDFB"/>
        <w:spacing w:before="0" w:beforeAutospacing="0" w:after="0" w:afterAutospacing="0" w:line="600" w:lineRule="exact"/>
        <w:jc w:val="both"/>
        <w:rPr>
          <w:rFonts w:ascii="仿宋" w:eastAsia="仿宋" w:hAnsi="仿宋"/>
          <w:color w:val="000000"/>
          <w:sz w:val="32"/>
          <w:szCs w:val="32"/>
        </w:rPr>
      </w:pPr>
      <w:r w:rsidRPr="008B179A">
        <w:rPr>
          <w:rFonts w:ascii="仿宋" w:eastAsia="仿宋" w:hAnsi="仿宋" w:hint="eastAsia"/>
          <w:color w:val="000000"/>
          <w:sz w:val="32"/>
          <w:szCs w:val="32"/>
        </w:rPr>
        <w:t xml:space="preserve">    </w:t>
      </w:r>
      <w:r w:rsidR="00D40499" w:rsidRPr="008B179A">
        <w:rPr>
          <w:rFonts w:ascii="仿宋" w:eastAsia="仿宋" w:hAnsi="仿宋" w:hint="eastAsia"/>
          <w:color w:val="000000"/>
          <w:sz w:val="32"/>
          <w:szCs w:val="32"/>
        </w:rPr>
        <w:t>2017年</w:t>
      </w:r>
      <w:r w:rsidRPr="008B179A">
        <w:rPr>
          <w:rFonts w:ascii="仿宋" w:eastAsia="仿宋" w:hAnsi="仿宋" w:hint="eastAsia"/>
          <w:color w:val="000000"/>
          <w:sz w:val="32"/>
          <w:szCs w:val="32"/>
        </w:rPr>
        <w:t>政府采购</w:t>
      </w:r>
      <w:r w:rsidR="008B179A">
        <w:rPr>
          <w:rFonts w:ascii="仿宋" w:eastAsia="仿宋" w:hAnsi="仿宋" w:hint="eastAsia"/>
          <w:color w:val="000000"/>
          <w:sz w:val="32"/>
          <w:szCs w:val="32"/>
        </w:rPr>
        <w:t>为</w:t>
      </w:r>
      <w:r w:rsidRPr="008B179A">
        <w:rPr>
          <w:rFonts w:ascii="仿宋" w:eastAsia="仿宋" w:hAnsi="仿宋" w:hint="eastAsia"/>
          <w:color w:val="000000"/>
          <w:sz w:val="32"/>
          <w:szCs w:val="32"/>
        </w:rPr>
        <w:t>0万元。</w:t>
      </w:r>
    </w:p>
    <w:p w:rsidR="00EF797C" w:rsidRPr="008B179A" w:rsidRDefault="00EF797C" w:rsidP="0095645F">
      <w:pPr>
        <w:pStyle w:val="a3"/>
        <w:shd w:val="clear" w:color="auto" w:fill="F9FDFB"/>
        <w:spacing w:before="0" w:beforeAutospacing="0" w:after="0" w:afterAutospacing="0" w:line="600" w:lineRule="exact"/>
        <w:ind w:firstLineChars="200" w:firstLine="640"/>
        <w:jc w:val="both"/>
        <w:rPr>
          <w:rFonts w:ascii="黑体" w:eastAsia="黑体" w:hAnsi="黑体"/>
          <w:color w:val="000000"/>
          <w:sz w:val="32"/>
          <w:szCs w:val="32"/>
        </w:rPr>
      </w:pPr>
      <w:r w:rsidRPr="008B179A">
        <w:rPr>
          <w:rFonts w:ascii="黑体" w:eastAsia="黑体" w:hAnsi="黑体" w:hint="eastAsia"/>
          <w:color w:val="000000"/>
          <w:sz w:val="32"/>
          <w:szCs w:val="32"/>
        </w:rPr>
        <w:t>四、2017年“三公”经费支出情况</w:t>
      </w:r>
    </w:p>
    <w:p w:rsidR="00EF797C" w:rsidRPr="008B179A" w:rsidRDefault="00EF797C" w:rsidP="00A203E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2017年预算支出“三公经费”0.9万元，与上年相同</w:t>
      </w:r>
      <w:r w:rsidR="00A203E9">
        <w:rPr>
          <w:rFonts w:ascii="仿宋" w:eastAsia="仿宋" w:hAnsi="仿宋" w:hint="eastAsia"/>
          <w:color w:val="000000"/>
          <w:sz w:val="32"/>
          <w:szCs w:val="32"/>
        </w:rPr>
        <w:t>。</w:t>
      </w:r>
      <w:r w:rsidRPr="008B179A">
        <w:rPr>
          <w:rFonts w:ascii="仿宋" w:eastAsia="仿宋" w:hAnsi="仿宋" w:hint="eastAsia"/>
          <w:color w:val="000000"/>
          <w:sz w:val="32"/>
          <w:szCs w:val="32"/>
        </w:rPr>
        <w:t>其中：因公出国经费0万元，公务用车运行维护费0.72万</w:t>
      </w:r>
      <w:r w:rsidRPr="008B179A">
        <w:rPr>
          <w:rFonts w:ascii="仿宋" w:eastAsia="仿宋" w:hAnsi="仿宋" w:hint="eastAsia"/>
          <w:color w:val="000000"/>
          <w:sz w:val="32"/>
          <w:szCs w:val="32"/>
        </w:rPr>
        <w:lastRenderedPageBreak/>
        <w:t>元</w:t>
      </w:r>
      <w:r w:rsidR="006E4F70">
        <w:rPr>
          <w:rFonts w:ascii="仿宋" w:eastAsia="仿宋" w:hAnsi="仿宋" w:hint="eastAsia"/>
          <w:color w:val="000000"/>
          <w:sz w:val="32"/>
          <w:szCs w:val="32"/>
        </w:rPr>
        <w:t>（</w:t>
      </w:r>
      <w:r w:rsidR="004B3BC1">
        <w:rPr>
          <w:rFonts w:ascii="仿宋" w:eastAsia="仿宋" w:hAnsi="仿宋" w:hint="eastAsia"/>
          <w:color w:val="000000"/>
          <w:sz w:val="32"/>
          <w:szCs w:val="32"/>
        </w:rPr>
        <w:t>公务用车购置费</w:t>
      </w:r>
      <w:r w:rsidR="00556CB9">
        <w:rPr>
          <w:rFonts w:ascii="仿宋" w:eastAsia="仿宋" w:hAnsi="仿宋" w:hint="eastAsia"/>
          <w:color w:val="000000"/>
          <w:sz w:val="32"/>
          <w:szCs w:val="32"/>
        </w:rPr>
        <w:t>0万元，公务用车运行费0.72万元</w:t>
      </w:r>
      <w:r w:rsidR="006E4F70">
        <w:rPr>
          <w:rFonts w:ascii="仿宋" w:eastAsia="仿宋" w:hAnsi="仿宋" w:hint="eastAsia"/>
          <w:color w:val="000000"/>
          <w:sz w:val="32"/>
          <w:szCs w:val="32"/>
        </w:rPr>
        <w:t>）</w:t>
      </w:r>
      <w:r w:rsidRPr="008B179A">
        <w:rPr>
          <w:rFonts w:ascii="仿宋" w:eastAsia="仿宋" w:hAnsi="仿宋" w:hint="eastAsia"/>
          <w:color w:val="000000"/>
          <w:sz w:val="32"/>
          <w:szCs w:val="32"/>
        </w:rPr>
        <w:t>；公务接待费0.18万元。</w:t>
      </w:r>
    </w:p>
    <w:p w:rsidR="00D40499" w:rsidRPr="008B179A" w:rsidRDefault="00D40499" w:rsidP="00D40499">
      <w:pPr>
        <w:pStyle w:val="a3"/>
        <w:shd w:val="clear" w:color="auto" w:fill="F9FDFB"/>
        <w:spacing w:before="0" w:beforeAutospacing="0" w:after="0" w:afterAutospacing="0" w:line="600" w:lineRule="exact"/>
        <w:ind w:firstLine="645"/>
        <w:jc w:val="both"/>
        <w:rPr>
          <w:rFonts w:ascii="黑体" w:eastAsia="黑体" w:hAnsi="黑体"/>
          <w:color w:val="000000"/>
          <w:sz w:val="32"/>
          <w:szCs w:val="32"/>
        </w:rPr>
      </w:pPr>
      <w:r w:rsidRPr="008B179A">
        <w:rPr>
          <w:rFonts w:ascii="黑体" w:eastAsia="黑体" w:hAnsi="黑体" w:hint="eastAsia"/>
          <w:color w:val="000000"/>
          <w:sz w:val="32"/>
          <w:szCs w:val="32"/>
        </w:rPr>
        <w:t>五、名词解释</w:t>
      </w:r>
    </w:p>
    <w:p w:rsidR="00D40499"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（一）行政运行：反应行政单位的基本支出。</w:t>
      </w:r>
    </w:p>
    <w:p w:rsidR="00B6173F"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（二）应用技术研究与开发：反应从事技术开发研究和近期可望取得实用价值的专项技术开发研究的支出。</w:t>
      </w:r>
    </w:p>
    <w:p w:rsidR="00B6173F"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三）科技条件与服务支出：反应用于完善科技条件及从事科技标准、计量和检测，科技数据、种质资源、标本、基因的收集、加工处理和服务，科技文献信息资源的采集、保存、加工和服务等为科技活动提供基础性、通用性服务的支出。</w:t>
      </w:r>
    </w:p>
    <w:p w:rsidR="0060034D" w:rsidRPr="008B179A" w:rsidRDefault="00B6173F"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（四）</w:t>
      </w:r>
      <w:r w:rsidR="0060034D" w:rsidRPr="008B179A">
        <w:rPr>
          <w:rFonts w:ascii="仿宋" w:eastAsia="仿宋" w:hAnsi="仿宋" w:hint="eastAsia"/>
          <w:color w:val="000000"/>
          <w:sz w:val="32"/>
          <w:szCs w:val="32"/>
        </w:rPr>
        <w:t>机关事业单位基本养老保险缴费支出：反应机关事业单位实施养老保险制度由单位缴纳的基本养老保险费支出。</w:t>
      </w:r>
    </w:p>
    <w:p w:rsidR="00B6173F" w:rsidRPr="008B179A" w:rsidRDefault="0060034D"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（五）</w:t>
      </w:r>
      <w:r w:rsidR="003078E7" w:rsidRPr="008B179A">
        <w:rPr>
          <w:rFonts w:ascii="仿宋" w:eastAsia="仿宋" w:hAnsi="仿宋" w:hint="eastAsia"/>
          <w:color w:val="000000"/>
          <w:sz w:val="32"/>
          <w:szCs w:val="32"/>
        </w:rPr>
        <w:t>死亡抚恤：反应按规定用于烈士和牺牲、病故人员家属的一次性和定期抚恤金以及丧葬补助费。</w:t>
      </w:r>
    </w:p>
    <w:p w:rsidR="003078E7" w:rsidRPr="008B179A" w:rsidRDefault="0060034D"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（六）</w:t>
      </w:r>
      <w:r w:rsidR="003078E7" w:rsidRPr="008B179A">
        <w:rPr>
          <w:rFonts w:ascii="仿宋" w:eastAsia="仿宋" w:hAnsi="仿宋" w:hint="eastAsia"/>
          <w:color w:val="000000"/>
          <w:sz w:val="32"/>
          <w:szCs w:val="32"/>
        </w:rPr>
        <w:t>财政对失业保险基金的补助：反应财政对失业保险基金的补助支出。</w:t>
      </w:r>
    </w:p>
    <w:p w:rsidR="003078E7" w:rsidRPr="008B179A" w:rsidRDefault="0060034D" w:rsidP="00D40499">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（七）</w:t>
      </w:r>
      <w:r w:rsidR="003078E7" w:rsidRPr="008B179A">
        <w:rPr>
          <w:rFonts w:ascii="仿宋" w:eastAsia="仿宋" w:hAnsi="仿宋" w:hint="eastAsia"/>
          <w:color w:val="000000"/>
          <w:sz w:val="32"/>
          <w:szCs w:val="32"/>
        </w:rPr>
        <w:t>行政单位医疗：反应财政部门集中安排的行政单位基本医疗保险缴费经费，未参加医疗保险的行政单位的公费医疗经费，按国家规定享受离休人员、红军老战士待遇人员的医疗经费。</w:t>
      </w:r>
    </w:p>
    <w:p w:rsidR="0060034D" w:rsidRPr="008B179A" w:rsidRDefault="0060034D" w:rsidP="0060034D">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lastRenderedPageBreak/>
        <w:t>（八）</w:t>
      </w:r>
      <w:r w:rsidR="003078E7" w:rsidRPr="008B179A">
        <w:rPr>
          <w:rFonts w:ascii="仿宋" w:eastAsia="仿宋" w:hAnsi="仿宋" w:hint="eastAsia"/>
          <w:color w:val="000000"/>
          <w:sz w:val="32"/>
          <w:szCs w:val="32"/>
        </w:rPr>
        <w:t>住房公积金：</w:t>
      </w:r>
      <w:r w:rsidR="00D82574" w:rsidRPr="008B179A">
        <w:rPr>
          <w:rFonts w:ascii="仿宋" w:eastAsia="仿宋" w:hAnsi="仿宋" w:hint="eastAsia"/>
          <w:color w:val="000000"/>
          <w:sz w:val="32"/>
          <w:szCs w:val="32"/>
        </w:rPr>
        <w:t>反应行政事业单位按人力资源和社会保障部、财政部规定的基本工资和津贴补贴以及规定比例为职工缴纳的住房公积金。</w:t>
      </w:r>
    </w:p>
    <w:p w:rsidR="00707D28" w:rsidRPr="008B179A" w:rsidRDefault="0060034D" w:rsidP="00D26FC7">
      <w:pPr>
        <w:pStyle w:val="a3"/>
        <w:shd w:val="clear" w:color="auto" w:fill="F9FDFB"/>
        <w:spacing w:before="0" w:beforeAutospacing="0" w:after="0" w:afterAutospacing="0" w:line="600" w:lineRule="exact"/>
        <w:ind w:firstLine="645"/>
        <w:jc w:val="both"/>
        <w:rPr>
          <w:rFonts w:ascii="仿宋" w:eastAsia="仿宋" w:hAnsi="仿宋"/>
          <w:color w:val="000000"/>
          <w:sz w:val="32"/>
          <w:szCs w:val="32"/>
        </w:rPr>
      </w:pPr>
      <w:r w:rsidRPr="008B179A">
        <w:rPr>
          <w:rFonts w:ascii="仿宋" w:eastAsia="仿宋" w:hAnsi="仿宋" w:hint="eastAsia"/>
          <w:color w:val="000000"/>
          <w:sz w:val="32"/>
          <w:szCs w:val="32"/>
        </w:rPr>
        <w:t>（九）</w:t>
      </w:r>
      <w:r w:rsidR="00707D28" w:rsidRPr="008B179A">
        <w:rPr>
          <w:rFonts w:ascii="仿宋" w:eastAsia="仿宋" w:hAnsi="仿宋" w:hint="eastAsia"/>
          <w:color w:val="000000"/>
          <w:sz w:val="32"/>
          <w:szCs w:val="32"/>
        </w:rPr>
        <w:t>“三公”经费：</w:t>
      </w:r>
      <w:r w:rsidR="00051974" w:rsidRPr="008B179A">
        <w:rPr>
          <w:rFonts w:ascii="仿宋" w:eastAsia="仿宋" w:hAnsi="仿宋" w:hint="eastAsia"/>
          <w:color w:val="000000"/>
          <w:sz w:val="32"/>
          <w:szCs w:val="32"/>
        </w:rPr>
        <w:t>反应财政拨款支出安排的出国（境）费、车辆购置及运行费、</w:t>
      </w:r>
      <w:hyperlink r:id="rId4" w:tgtFrame="_blank" w:history="1">
        <w:r w:rsidR="00051974" w:rsidRPr="008B179A">
          <w:rPr>
            <w:rFonts w:ascii="仿宋" w:eastAsia="仿宋" w:hAnsi="仿宋" w:hint="eastAsia"/>
            <w:color w:val="000000"/>
            <w:sz w:val="32"/>
            <w:szCs w:val="32"/>
          </w:rPr>
          <w:t>公务接待费</w:t>
        </w:r>
      </w:hyperlink>
      <w:r w:rsidR="00051974" w:rsidRPr="008B179A">
        <w:rPr>
          <w:rFonts w:ascii="仿宋" w:eastAsia="仿宋" w:hAnsi="仿宋" w:hint="eastAsia"/>
          <w:color w:val="000000"/>
          <w:sz w:val="32"/>
          <w:szCs w:val="32"/>
        </w:rPr>
        <w:t>这三项经费。</w:t>
      </w:r>
    </w:p>
    <w:sectPr w:rsidR="00707D28" w:rsidRPr="008B179A" w:rsidSect="00C7023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仿宋_GB2312">
    <w:altName w:val="仿宋"/>
    <w:charset w:val="86"/>
    <w:family w:val="auto"/>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F797C"/>
    <w:rsid w:val="00051974"/>
    <w:rsid w:val="00066E33"/>
    <w:rsid w:val="0017334B"/>
    <w:rsid w:val="001C3039"/>
    <w:rsid w:val="001F341F"/>
    <w:rsid w:val="00221B08"/>
    <w:rsid w:val="002720C2"/>
    <w:rsid w:val="002D2147"/>
    <w:rsid w:val="002E0E30"/>
    <w:rsid w:val="00302CA2"/>
    <w:rsid w:val="003078E7"/>
    <w:rsid w:val="004B3BC1"/>
    <w:rsid w:val="004B5661"/>
    <w:rsid w:val="00556CB9"/>
    <w:rsid w:val="0060034D"/>
    <w:rsid w:val="006E4F70"/>
    <w:rsid w:val="006F0A18"/>
    <w:rsid w:val="00707D28"/>
    <w:rsid w:val="007126E8"/>
    <w:rsid w:val="007479D7"/>
    <w:rsid w:val="007A32D4"/>
    <w:rsid w:val="007D2F15"/>
    <w:rsid w:val="008B179A"/>
    <w:rsid w:val="008B1A96"/>
    <w:rsid w:val="0095645F"/>
    <w:rsid w:val="00A203E9"/>
    <w:rsid w:val="00A242FF"/>
    <w:rsid w:val="00A2507C"/>
    <w:rsid w:val="00A2585F"/>
    <w:rsid w:val="00A35C48"/>
    <w:rsid w:val="00A53BF2"/>
    <w:rsid w:val="00A80EF8"/>
    <w:rsid w:val="00A82141"/>
    <w:rsid w:val="00A945CA"/>
    <w:rsid w:val="00AB53C8"/>
    <w:rsid w:val="00B6173F"/>
    <w:rsid w:val="00B7421F"/>
    <w:rsid w:val="00BE5C47"/>
    <w:rsid w:val="00C7023B"/>
    <w:rsid w:val="00D26FC7"/>
    <w:rsid w:val="00D40499"/>
    <w:rsid w:val="00D82574"/>
    <w:rsid w:val="00EA7F74"/>
    <w:rsid w:val="00ED34E8"/>
    <w:rsid w:val="00EF797C"/>
    <w:rsid w:val="00F152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2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797C"/>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Char"/>
    <w:uiPriority w:val="99"/>
    <w:semiHidden/>
    <w:unhideWhenUsed/>
    <w:rsid w:val="000519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051974"/>
    <w:rPr>
      <w:rFonts w:ascii="宋体" w:eastAsia="宋体" w:hAnsi="宋体" w:cs="宋体"/>
      <w:kern w:val="0"/>
      <w:sz w:val="24"/>
      <w:szCs w:val="24"/>
    </w:rPr>
  </w:style>
  <w:style w:type="character" w:styleId="a4">
    <w:name w:val="Hyperlink"/>
    <w:basedOn w:val="a0"/>
    <w:uiPriority w:val="99"/>
    <w:semiHidden/>
    <w:unhideWhenUsed/>
    <w:rsid w:val="0005197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F797C"/>
    <w:pPr>
      <w:widowControl/>
      <w:spacing w:before="100" w:beforeAutospacing="1" w:after="100" w:afterAutospacing="1"/>
      <w:jc w:val="left"/>
    </w:pPr>
    <w:rPr>
      <w:rFonts w:ascii="宋体" w:eastAsia="宋体" w:hAnsi="宋体" w:cs="宋体"/>
      <w:kern w:val="0"/>
      <w:sz w:val="24"/>
      <w:szCs w:val="24"/>
    </w:rPr>
  </w:style>
  <w:style w:type="paragraph" w:styleId="HTML">
    <w:name w:val="HTML Preformatted"/>
    <w:basedOn w:val="a"/>
    <w:link w:val="HTMLChar"/>
    <w:uiPriority w:val="99"/>
    <w:semiHidden/>
    <w:unhideWhenUsed/>
    <w:rsid w:val="000519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051974"/>
    <w:rPr>
      <w:rFonts w:ascii="宋体" w:eastAsia="宋体" w:hAnsi="宋体" w:cs="宋体"/>
      <w:kern w:val="0"/>
      <w:sz w:val="24"/>
      <w:szCs w:val="24"/>
    </w:rPr>
  </w:style>
  <w:style w:type="character" w:styleId="a4">
    <w:name w:val="Hyperlink"/>
    <w:basedOn w:val="a0"/>
    <w:uiPriority w:val="99"/>
    <w:semiHidden/>
    <w:unhideWhenUsed/>
    <w:rsid w:val="00051974"/>
    <w:rPr>
      <w:color w:val="0000FF"/>
      <w:u w:val="single"/>
    </w:rPr>
  </w:style>
</w:styles>
</file>

<file path=word/webSettings.xml><?xml version="1.0" encoding="utf-8"?>
<w:webSettings xmlns:r="http://schemas.openxmlformats.org/officeDocument/2006/relationships" xmlns:w="http://schemas.openxmlformats.org/wordprocessingml/2006/main">
  <w:divs>
    <w:div w:id="1195924952">
      <w:bodyDiv w:val="1"/>
      <w:marLeft w:val="0"/>
      <w:marRight w:val="0"/>
      <w:marTop w:val="0"/>
      <w:marBottom w:val="0"/>
      <w:divBdr>
        <w:top w:val="none" w:sz="0" w:space="0" w:color="auto"/>
        <w:left w:val="none" w:sz="0" w:space="0" w:color="auto"/>
        <w:bottom w:val="none" w:sz="0" w:space="0" w:color="auto"/>
        <w:right w:val="none" w:sz="0" w:space="0" w:color="auto"/>
      </w:divBdr>
    </w:div>
    <w:div w:id="1643774480">
      <w:bodyDiv w:val="1"/>
      <w:marLeft w:val="0"/>
      <w:marRight w:val="0"/>
      <w:marTop w:val="0"/>
      <w:marBottom w:val="0"/>
      <w:divBdr>
        <w:top w:val="none" w:sz="0" w:space="0" w:color="auto"/>
        <w:left w:val="none" w:sz="0" w:space="0" w:color="auto"/>
        <w:bottom w:val="none" w:sz="0" w:space="0" w:color="auto"/>
        <w:right w:val="none" w:sz="0" w:space="0" w:color="auto"/>
      </w:divBdr>
    </w:div>
    <w:div w:id="178561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aidu.com/s?wd=%E5%85%AC%E5%8A%A1%E6%8E%A5%E5%BE%85%E8%B4%B9&amp;tn=44039180_cpr&amp;fenlei=mv6quAkxTZn0IZRqIHckPjm4nH00T1YduHKhn1n4nWf4uW9bmW0d0ZwV5Hcvrjm3rH6sPfKWUMw85HfYnjn4nH6sgvPsT6KdThsqpZwYTjCEQLGCpyw9Uz4Bmy-bIi4WUvYETgN-TLwGUv3EnH6kP1TsPWnLnHRYP1R1P1mzr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344</TotalTime>
  <Pages>3</Pages>
  <Words>193</Words>
  <Characters>1106</Characters>
  <Application>Microsoft Office Word</Application>
  <DocSecurity>0</DocSecurity>
  <Lines>9</Lines>
  <Paragraphs>2</Paragraphs>
  <ScaleCrop>false</ScaleCrop>
  <Company>mycomputer</Company>
  <LinksUpToDate>false</LinksUpToDate>
  <CharactersWithSpaces>1297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51</cp:revision>
  <dcterms:created xsi:type="dcterms:W3CDTF">2017-11-02T04:38:00Z</dcterms:created>
  <dcterms:modified xsi:type="dcterms:W3CDTF">2017-11-03T03:37:00Z</dcterms:modified>
</cp:coreProperties>
</file>