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/>
        <w:autoSpaceDN/>
        <w:snapToGrid/>
        <w:spacing w:line="590" w:lineRule="exact"/>
        <w:ind w:firstLine="0"/>
        <w:rPr>
          <w:rFonts w:hint="eastAsia" w:ascii="方正黑体_GBK" w:hAnsi="方正黑体_GBK" w:eastAsia="方正黑体_GBK" w:cs="方正黑体_GBK"/>
          <w:snapToGrid/>
          <w:kern w:val="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napToGrid/>
          <w:kern w:val="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snapToGrid/>
          <w:kern w:val="2"/>
          <w:szCs w:val="32"/>
          <w:lang w:val="en-US" w:eastAsia="zh-CN"/>
        </w:rPr>
        <w:t>1</w:t>
      </w:r>
      <w:bookmarkStart w:id="4" w:name="_GoBack"/>
      <w:bookmarkEnd w:id="4"/>
    </w:p>
    <w:p>
      <w:pPr>
        <w:autoSpaceDE/>
        <w:autoSpaceDN/>
        <w:snapToGrid/>
        <w:spacing w:line="590" w:lineRule="exact"/>
        <w:ind w:firstLine="0"/>
        <w:jc w:val="center"/>
        <w:rPr>
          <w:rFonts w:eastAsia="方正小标宋_GBK"/>
          <w:snapToGrid/>
          <w:kern w:val="2"/>
          <w:sz w:val="44"/>
          <w:szCs w:val="44"/>
        </w:rPr>
      </w:pPr>
    </w:p>
    <w:p>
      <w:pPr>
        <w:autoSpaceDE/>
        <w:autoSpaceDN/>
        <w:snapToGrid/>
        <w:spacing w:line="590" w:lineRule="exact"/>
        <w:ind w:firstLine="0"/>
        <w:jc w:val="center"/>
        <w:rPr>
          <w:rFonts w:eastAsia="方正小标宋_GBK"/>
          <w:snapToGrid/>
          <w:kern w:val="2"/>
          <w:sz w:val="44"/>
          <w:szCs w:val="44"/>
        </w:rPr>
      </w:pPr>
    </w:p>
    <w:p>
      <w:pPr>
        <w:autoSpaceDE/>
        <w:autoSpaceDN/>
        <w:snapToGrid/>
        <w:spacing w:line="650" w:lineRule="exact"/>
        <w:ind w:firstLine="0"/>
        <w:jc w:val="center"/>
        <w:rPr>
          <w:rFonts w:eastAsia="方正小标宋_GBK"/>
          <w:snapToGrid/>
          <w:kern w:val="2"/>
          <w:sz w:val="44"/>
          <w:szCs w:val="44"/>
        </w:rPr>
      </w:pPr>
      <w:r>
        <w:rPr>
          <w:rFonts w:hint="eastAsia" w:eastAsia="方正小标宋_GBK"/>
          <w:snapToGrid/>
          <w:kern w:val="2"/>
          <w:sz w:val="44"/>
          <w:szCs w:val="44"/>
          <w:lang w:val="en-US" w:eastAsia="zh-CN"/>
        </w:rPr>
        <w:t>鄂尔多斯市</w:t>
      </w:r>
      <w:r>
        <w:rPr>
          <w:rFonts w:hint="eastAsia" w:eastAsia="方正小标宋_GBK"/>
          <w:snapToGrid/>
          <w:kern w:val="2"/>
          <w:sz w:val="44"/>
          <w:szCs w:val="44"/>
        </w:rPr>
        <w:t>科技企业孵化器</w:t>
      </w:r>
    </w:p>
    <w:p>
      <w:pPr>
        <w:autoSpaceDE/>
        <w:autoSpaceDN/>
        <w:snapToGrid/>
        <w:spacing w:line="650" w:lineRule="exact"/>
        <w:ind w:firstLine="0"/>
        <w:jc w:val="center"/>
        <w:rPr>
          <w:rFonts w:eastAsia="方正小标宋_GBK"/>
          <w:snapToGrid/>
          <w:kern w:val="2"/>
          <w:sz w:val="44"/>
          <w:szCs w:val="44"/>
        </w:rPr>
      </w:pPr>
      <w:r>
        <w:rPr>
          <w:rFonts w:eastAsia="方正小标宋_GBK"/>
          <w:snapToGrid/>
          <w:kern w:val="2"/>
          <w:sz w:val="44"/>
          <w:szCs w:val="44"/>
        </w:rPr>
        <w:t>绩效</w:t>
      </w:r>
      <w:r>
        <w:rPr>
          <w:rFonts w:hint="eastAsia" w:eastAsia="方正小标宋_GBK"/>
          <w:snapToGrid/>
          <w:kern w:val="2"/>
          <w:sz w:val="44"/>
          <w:szCs w:val="44"/>
        </w:rPr>
        <w:t>评价</w:t>
      </w:r>
      <w:r>
        <w:rPr>
          <w:rFonts w:eastAsia="方正小标宋_GBK"/>
          <w:snapToGrid/>
          <w:kern w:val="2"/>
          <w:sz w:val="44"/>
          <w:szCs w:val="44"/>
        </w:rPr>
        <w:t>自评报告</w:t>
      </w:r>
    </w:p>
    <w:p>
      <w:pPr>
        <w:autoSpaceDE/>
        <w:autoSpaceDN/>
        <w:snapToGrid/>
        <w:spacing w:line="590" w:lineRule="exact"/>
        <w:ind w:firstLine="0"/>
        <w:jc w:val="center"/>
        <w:rPr>
          <w:rFonts w:ascii="仿宋_GB2312" w:eastAsia="仿宋_GB2312"/>
          <w:bCs/>
          <w:snapToGrid/>
          <w:kern w:val="2"/>
          <w:sz w:val="28"/>
          <w:szCs w:val="28"/>
        </w:rPr>
      </w:pPr>
      <w:r>
        <w:rPr>
          <w:rFonts w:hint="eastAsia" w:ascii="仿宋_GB2312" w:eastAsia="仿宋_GB2312"/>
          <w:bCs/>
          <w:snapToGrid/>
          <w:kern w:val="2"/>
          <w:sz w:val="28"/>
          <w:szCs w:val="28"/>
        </w:rPr>
        <w:t>（评价期为20</w:t>
      </w:r>
      <w:r>
        <w:rPr>
          <w:rFonts w:hint="eastAsia" w:ascii="仿宋_GB2312" w:eastAsia="仿宋_GB2312"/>
          <w:bCs/>
          <w:snapToGrid/>
          <w:kern w:val="2"/>
          <w:sz w:val="28"/>
          <w:szCs w:val="28"/>
          <w:lang w:val="en-US" w:eastAsia="zh-CN"/>
        </w:rPr>
        <w:t>24</w:t>
      </w:r>
      <w:r>
        <w:rPr>
          <w:rFonts w:hint="eastAsia" w:ascii="仿宋_GB2312" w:eastAsia="仿宋_GB2312"/>
          <w:bCs/>
          <w:snapToGrid/>
          <w:kern w:val="2"/>
          <w:sz w:val="28"/>
          <w:szCs w:val="28"/>
        </w:rPr>
        <w:t>年1月1日—202</w:t>
      </w:r>
      <w:r>
        <w:rPr>
          <w:rFonts w:hint="eastAsia" w:ascii="仿宋_GB2312" w:eastAsia="仿宋_GB2312"/>
          <w:bCs/>
          <w:snapToGrid/>
          <w:kern w:val="2"/>
          <w:sz w:val="28"/>
          <w:szCs w:val="28"/>
          <w:lang w:val="en-US" w:eastAsia="zh-CN"/>
        </w:rPr>
        <w:t>4</w:t>
      </w:r>
      <w:r>
        <w:rPr>
          <w:rFonts w:hint="eastAsia" w:ascii="仿宋_GB2312" w:eastAsia="仿宋_GB2312"/>
          <w:bCs/>
          <w:snapToGrid/>
          <w:kern w:val="2"/>
          <w:sz w:val="28"/>
          <w:szCs w:val="28"/>
        </w:rPr>
        <w:t>年12月31日）</w:t>
      </w:r>
    </w:p>
    <w:p>
      <w:pPr>
        <w:autoSpaceDE/>
        <w:autoSpaceDN/>
        <w:snapToGrid/>
        <w:spacing w:line="590" w:lineRule="exact"/>
        <w:ind w:firstLine="0"/>
        <w:jc w:val="left"/>
        <w:rPr>
          <w:rFonts w:eastAsia="黑体"/>
          <w:bCs/>
          <w:snapToGrid/>
          <w:kern w:val="2"/>
          <w:sz w:val="28"/>
          <w:szCs w:val="28"/>
        </w:rPr>
      </w:pPr>
    </w:p>
    <w:p>
      <w:pPr>
        <w:autoSpaceDE/>
        <w:autoSpaceDN/>
        <w:snapToGrid/>
        <w:spacing w:line="590" w:lineRule="exact"/>
        <w:ind w:firstLine="640" w:firstLineChars="200"/>
        <w:rPr>
          <w:rFonts w:hint="eastAsia" w:ascii="仿宋_GB2312" w:hAnsi="仿宋_GB2312" w:eastAsia="仿宋_GB2312" w:cs="仿宋_GB2312"/>
          <w:bCs/>
          <w:snapToGrid/>
          <w:kern w:val="2"/>
          <w:szCs w:val="32"/>
          <w:u w:val="single"/>
        </w:rPr>
      </w:pPr>
      <w:r>
        <w:rPr>
          <w:rFonts w:hint="eastAsia" w:ascii="仿宋_GB2312" w:hAnsi="仿宋_GB2312" w:eastAsia="仿宋_GB2312" w:cs="仿宋_GB2312"/>
          <w:bCs/>
          <w:snapToGrid/>
          <w:kern w:val="2"/>
          <w:szCs w:val="32"/>
        </w:rPr>
        <w:t>孵化器名称：</w:t>
      </w:r>
      <w:r>
        <w:rPr>
          <w:rFonts w:hint="eastAsia" w:ascii="仿宋_GB2312" w:hAnsi="仿宋_GB2312" w:eastAsia="仿宋_GB2312" w:cs="仿宋_GB2312"/>
          <w:bCs/>
          <w:snapToGrid/>
          <w:kern w:val="2"/>
          <w:szCs w:val="32"/>
          <w:u w:val="single"/>
        </w:rPr>
        <w:t xml:space="preserve">                        </w:t>
      </w:r>
    </w:p>
    <w:p>
      <w:pPr>
        <w:autoSpaceDE/>
        <w:autoSpaceDN/>
        <w:snapToGrid/>
        <w:spacing w:line="590" w:lineRule="exact"/>
        <w:ind w:firstLine="640" w:firstLineChars="200"/>
        <w:rPr>
          <w:rFonts w:hint="eastAsia" w:ascii="仿宋_GB2312" w:hAnsi="仿宋_GB2312" w:eastAsia="仿宋_GB2312" w:cs="仿宋_GB2312"/>
          <w:snapToGrid/>
          <w:kern w:val="2"/>
          <w:szCs w:val="32"/>
        </w:rPr>
      </w:pPr>
    </w:p>
    <w:p>
      <w:pPr>
        <w:autoSpaceDE/>
        <w:autoSpaceDN/>
        <w:snapToGrid/>
        <w:spacing w:line="590" w:lineRule="exact"/>
        <w:ind w:firstLine="534" w:firstLineChars="167"/>
        <w:rPr>
          <w:rFonts w:hint="eastAsia" w:ascii="仿宋_GB2312" w:hAnsi="仿宋_GB2312" w:eastAsia="仿宋_GB2312" w:cs="仿宋_GB2312"/>
          <w:bCs/>
          <w:snapToGrid/>
          <w:kern w:val="2"/>
          <w:szCs w:val="32"/>
        </w:rPr>
      </w:pPr>
      <w:r>
        <w:rPr>
          <w:rFonts w:hint="eastAsia" w:ascii="仿宋_GB2312" w:hAnsi="仿宋_GB2312" w:eastAsia="仿宋_GB2312" w:cs="仿宋_GB2312"/>
          <w:bCs/>
          <w:snapToGrid/>
          <w:kern w:val="2"/>
          <w:szCs w:val="32"/>
          <w:lang w:val="en-US" w:eastAsia="zh-CN"/>
        </w:rPr>
        <w:t>依托</w:t>
      </w:r>
      <w:r>
        <w:rPr>
          <w:rFonts w:hint="eastAsia" w:ascii="仿宋_GB2312" w:hAnsi="仿宋_GB2312" w:eastAsia="仿宋_GB2312" w:cs="仿宋_GB2312"/>
          <w:bCs/>
          <w:snapToGrid/>
          <w:kern w:val="2"/>
          <w:szCs w:val="32"/>
        </w:rPr>
        <w:t>主体名称：</w:t>
      </w:r>
      <w:r>
        <w:rPr>
          <w:rFonts w:hint="eastAsia" w:ascii="仿宋_GB2312" w:hAnsi="仿宋_GB2312" w:eastAsia="仿宋_GB2312" w:cs="仿宋_GB2312"/>
          <w:bCs/>
          <w:snapToGrid/>
          <w:kern w:val="2"/>
          <w:szCs w:val="32"/>
          <w:u w:val="single"/>
        </w:rPr>
        <w:t xml:space="preserve">                 （公章）</w:t>
      </w:r>
    </w:p>
    <w:p>
      <w:pPr>
        <w:autoSpaceDE/>
        <w:autoSpaceDN/>
        <w:snapToGrid/>
        <w:spacing w:line="590" w:lineRule="exact"/>
        <w:ind w:firstLine="640" w:firstLineChars="200"/>
        <w:rPr>
          <w:rFonts w:hint="eastAsia" w:ascii="仿宋_GB2312" w:hAnsi="仿宋_GB2312" w:eastAsia="仿宋_GB2312" w:cs="仿宋_GB2312"/>
          <w:bCs/>
          <w:snapToGrid/>
          <w:kern w:val="2"/>
          <w:szCs w:val="32"/>
        </w:rPr>
      </w:pPr>
    </w:p>
    <w:p>
      <w:pPr>
        <w:autoSpaceDE/>
        <w:autoSpaceDN/>
        <w:snapToGrid/>
        <w:spacing w:line="590" w:lineRule="exact"/>
        <w:ind w:firstLine="640" w:firstLineChars="200"/>
        <w:rPr>
          <w:rFonts w:hint="eastAsia" w:ascii="仿宋_GB2312" w:hAnsi="仿宋_GB2312" w:eastAsia="仿宋_GB2312" w:cs="仿宋_GB2312"/>
          <w:bCs/>
          <w:snapToGrid/>
          <w:kern w:val="2"/>
          <w:szCs w:val="32"/>
          <w:u w:val="single"/>
        </w:rPr>
      </w:pPr>
      <w:r>
        <w:rPr>
          <w:rFonts w:hint="eastAsia" w:ascii="仿宋_GB2312" w:hAnsi="仿宋_GB2312" w:eastAsia="仿宋_GB2312" w:cs="仿宋_GB2312"/>
          <w:bCs/>
          <w:snapToGrid/>
          <w:kern w:val="2"/>
          <w:szCs w:val="32"/>
        </w:rPr>
        <w:t>通 讯 地 址：</w:t>
      </w:r>
      <w:r>
        <w:rPr>
          <w:rFonts w:hint="eastAsia" w:ascii="仿宋_GB2312" w:hAnsi="仿宋_GB2312" w:eastAsia="仿宋_GB2312" w:cs="仿宋_GB2312"/>
          <w:bCs/>
          <w:snapToGrid/>
          <w:kern w:val="2"/>
          <w:szCs w:val="32"/>
          <w:u w:val="single"/>
        </w:rPr>
        <w:t xml:space="preserve">                         </w:t>
      </w:r>
    </w:p>
    <w:p>
      <w:pPr>
        <w:autoSpaceDE/>
        <w:autoSpaceDN/>
        <w:snapToGrid/>
        <w:spacing w:line="590" w:lineRule="exact"/>
        <w:ind w:firstLine="0"/>
        <w:rPr>
          <w:rFonts w:hint="eastAsia" w:ascii="仿宋_GB2312" w:hAnsi="仿宋_GB2312" w:eastAsia="仿宋_GB2312" w:cs="仿宋_GB2312"/>
          <w:bCs/>
          <w:snapToGrid/>
          <w:spacing w:val="440"/>
          <w:kern w:val="2"/>
          <w:szCs w:val="32"/>
        </w:rPr>
      </w:pPr>
    </w:p>
    <w:p>
      <w:pPr>
        <w:tabs>
          <w:tab w:val="left" w:pos="1920"/>
        </w:tabs>
        <w:autoSpaceDE/>
        <w:autoSpaceDN/>
        <w:snapToGrid/>
        <w:spacing w:line="590" w:lineRule="exact"/>
        <w:ind w:firstLine="640" w:firstLineChars="200"/>
        <w:rPr>
          <w:rFonts w:hint="eastAsia" w:ascii="仿宋_GB2312" w:hAnsi="仿宋_GB2312" w:eastAsia="仿宋_GB2312" w:cs="仿宋_GB2312"/>
          <w:bCs/>
          <w:snapToGrid/>
          <w:kern w:val="2"/>
          <w:szCs w:val="32"/>
          <w:u w:val="single"/>
        </w:rPr>
      </w:pPr>
      <w:r>
        <w:rPr>
          <w:rFonts w:hint="eastAsia" w:ascii="仿宋_GB2312" w:hAnsi="仿宋_GB2312" w:eastAsia="仿宋_GB2312" w:cs="仿宋_GB2312"/>
          <w:bCs/>
          <w:snapToGrid/>
          <w:kern w:val="2"/>
          <w:szCs w:val="32"/>
        </w:rPr>
        <w:t>联  系 人：</w:t>
      </w:r>
      <w:r>
        <w:rPr>
          <w:rFonts w:hint="eastAsia" w:ascii="仿宋_GB2312" w:hAnsi="仿宋_GB2312" w:eastAsia="仿宋_GB2312" w:cs="仿宋_GB2312"/>
          <w:bCs/>
          <w:snapToGrid/>
          <w:kern w:val="2"/>
          <w:szCs w:val="32"/>
          <w:u w:val="single"/>
        </w:rPr>
        <w:t xml:space="preserve">                           </w:t>
      </w:r>
    </w:p>
    <w:p>
      <w:pPr>
        <w:autoSpaceDE/>
        <w:autoSpaceDN/>
        <w:snapToGrid/>
        <w:spacing w:line="590" w:lineRule="exact"/>
        <w:ind w:firstLine="0"/>
        <w:rPr>
          <w:rFonts w:hint="eastAsia" w:ascii="仿宋_GB2312" w:hAnsi="仿宋_GB2312" w:eastAsia="仿宋_GB2312" w:cs="仿宋_GB2312"/>
          <w:bCs/>
          <w:snapToGrid/>
          <w:spacing w:val="20"/>
          <w:kern w:val="2"/>
          <w:szCs w:val="32"/>
        </w:rPr>
      </w:pPr>
    </w:p>
    <w:p>
      <w:pPr>
        <w:autoSpaceDE/>
        <w:autoSpaceDN/>
        <w:snapToGrid/>
        <w:spacing w:line="590" w:lineRule="exact"/>
        <w:ind w:firstLine="640" w:firstLineChars="200"/>
        <w:rPr>
          <w:rFonts w:hint="eastAsia" w:ascii="仿宋_GB2312" w:hAnsi="仿宋_GB2312" w:eastAsia="仿宋_GB2312" w:cs="仿宋_GB2312"/>
          <w:bCs/>
          <w:snapToGrid/>
          <w:kern w:val="2"/>
          <w:szCs w:val="32"/>
          <w:u w:val="single"/>
        </w:rPr>
      </w:pPr>
      <w:r>
        <w:rPr>
          <w:rFonts w:hint="eastAsia" w:ascii="仿宋_GB2312" w:hAnsi="仿宋_GB2312" w:eastAsia="仿宋_GB2312" w:cs="仿宋_GB2312"/>
          <w:bCs/>
          <w:snapToGrid/>
          <w:kern w:val="2"/>
          <w:szCs w:val="32"/>
        </w:rPr>
        <w:t>联 系 电 话：</w:t>
      </w:r>
      <w:r>
        <w:rPr>
          <w:rFonts w:hint="eastAsia" w:ascii="仿宋_GB2312" w:hAnsi="仿宋_GB2312" w:eastAsia="仿宋_GB2312" w:cs="仿宋_GB2312"/>
          <w:bCs/>
          <w:snapToGrid/>
          <w:kern w:val="2"/>
          <w:szCs w:val="32"/>
          <w:u w:val="single"/>
        </w:rPr>
        <w:t xml:space="preserve">                         </w:t>
      </w:r>
    </w:p>
    <w:p>
      <w:pPr>
        <w:autoSpaceDE/>
        <w:autoSpaceDN/>
        <w:snapToGrid/>
        <w:spacing w:line="590" w:lineRule="exact"/>
        <w:ind w:firstLine="0"/>
        <w:rPr>
          <w:rFonts w:hint="eastAsia" w:ascii="仿宋_GB2312" w:hAnsi="仿宋_GB2312" w:eastAsia="仿宋_GB2312" w:cs="仿宋_GB2312"/>
          <w:bCs/>
          <w:snapToGrid/>
          <w:kern w:val="2"/>
          <w:sz w:val="21"/>
          <w:szCs w:val="22"/>
          <w:u w:val="single"/>
        </w:rPr>
      </w:pPr>
    </w:p>
    <w:p>
      <w:pPr>
        <w:autoSpaceDE/>
        <w:autoSpaceDN/>
        <w:snapToGrid/>
        <w:spacing w:line="590" w:lineRule="exact"/>
        <w:ind w:firstLine="0"/>
        <w:rPr>
          <w:rFonts w:hint="eastAsia" w:ascii="仿宋_GB2312" w:hAnsi="仿宋_GB2312" w:eastAsia="仿宋_GB2312" w:cs="仿宋_GB2312"/>
          <w:bCs/>
          <w:snapToGrid/>
          <w:kern w:val="2"/>
          <w:sz w:val="21"/>
          <w:szCs w:val="22"/>
          <w:u w:val="single"/>
        </w:rPr>
      </w:pPr>
    </w:p>
    <w:p>
      <w:pPr>
        <w:autoSpaceDE/>
        <w:autoSpaceDN/>
        <w:snapToGrid/>
        <w:spacing w:line="590" w:lineRule="exact"/>
        <w:ind w:firstLine="0"/>
        <w:jc w:val="center"/>
        <w:rPr>
          <w:rFonts w:hint="eastAsia" w:ascii="仿宋_GB2312" w:hAnsi="仿宋_GB2312" w:eastAsia="仿宋_GB2312" w:cs="仿宋_GB2312"/>
          <w:snapToGrid/>
          <w:kern w:val="2"/>
          <w:szCs w:val="32"/>
        </w:rPr>
      </w:pPr>
      <w:r>
        <w:rPr>
          <w:rFonts w:hint="eastAsia" w:ascii="仿宋_GB2312" w:hAnsi="仿宋_GB2312" w:eastAsia="仿宋_GB2312" w:cs="仿宋_GB2312"/>
          <w:bCs/>
          <w:snapToGrid/>
          <w:kern w:val="2"/>
          <w:szCs w:val="32"/>
        </w:rPr>
        <w:t>202</w:t>
      </w:r>
      <w:r>
        <w:rPr>
          <w:rFonts w:hint="eastAsia" w:ascii="仿宋_GB2312" w:hAnsi="仿宋_GB2312" w:eastAsia="仿宋_GB2312" w:cs="仿宋_GB2312"/>
          <w:bCs/>
          <w:snapToGrid/>
          <w:kern w:val="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Cs/>
          <w:snapToGrid/>
          <w:kern w:val="2"/>
          <w:szCs w:val="32"/>
        </w:rPr>
        <w:t>年   月   日</w:t>
      </w:r>
    </w:p>
    <w:p>
      <w:pPr>
        <w:autoSpaceDE/>
        <w:autoSpaceDN/>
        <w:snapToGrid/>
        <w:spacing w:line="590" w:lineRule="exact"/>
        <w:ind w:firstLine="0"/>
        <w:jc w:val="center"/>
        <w:rPr>
          <w:rFonts w:hint="eastAsia" w:ascii="仿宋_GB2312" w:hAnsi="仿宋_GB2312" w:eastAsia="仿宋_GB2312" w:cs="仿宋_GB2312"/>
          <w:bCs/>
          <w:snapToGrid/>
          <w:kern w:val="2"/>
          <w:szCs w:val="32"/>
        </w:rPr>
      </w:pPr>
    </w:p>
    <w:p>
      <w:pPr>
        <w:autoSpaceDE/>
        <w:autoSpaceDN/>
        <w:snapToGrid/>
        <w:spacing w:line="590" w:lineRule="exact"/>
        <w:ind w:firstLine="0"/>
        <w:jc w:val="center"/>
        <w:rPr>
          <w:rFonts w:hint="eastAsia" w:ascii="仿宋_GB2312" w:hAnsi="仿宋_GB2312" w:eastAsia="仿宋_GB2312" w:cs="仿宋_GB2312"/>
          <w:bCs/>
          <w:snapToGrid/>
          <w:kern w:val="2"/>
          <w:szCs w:val="32"/>
        </w:rPr>
      </w:pPr>
      <w:r>
        <w:rPr>
          <w:rFonts w:hint="eastAsia" w:ascii="仿宋_GB2312" w:hAnsi="仿宋_GB2312" w:eastAsia="仿宋_GB2312" w:cs="仿宋_GB2312"/>
          <w:bCs/>
          <w:snapToGrid/>
          <w:kern w:val="2"/>
          <w:szCs w:val="32"/>
          <w:lang w:val="en-US" w:eastAsia="zh-CN"/>
        </w:rPr>
        <w:t>鄂尔多斯市科学技术局</w:t>
      </w:r>
      <w:r>
        <w:rPr>
          <w:rFonts w:hint="eastAsia" w:ascii="仿宋_GB2312" w:hAnsi="仿宋_GB2312" w:eastAsia="仿宋_GB2312" w:cs="仿宋_GB2312"/>
          <w:bCs/>
          <w:snapToGrid/>
          <w:kern w:val="2"/>
          <w:szCs w:val="32"/>
        </w:rPr>
        <w:t xml:space="preserve">  制</w:t>
      </w:r>
    </w:p>
    <w:p>
      <w:pPr>
        <w:ind w:firstLine="3497" w:firstLineChars="1093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bCs/>
          <w:snapToGrid/>
          <w:kern w:val="2"/>
          <w:szCs w:val="32"/>
        </w:rPr>
        <w:t>二〇二</w:t>
      </w:r>
      <w:r>
        <w:rPr>
          <w:rFonts w:hint="eastAsia" w:ascii="仿宋_GB2312" w:hAnsi="仿宋_GB2312" w:eastAsia="仿宋_GB2312" w:cs="仿宋_GB2312"/>
          <w:bCs/>
          <w:snapToGrid/>
          <w:kern w:val="2"/>
          <w:szCs w:val="32"/>
          <w:lang w:eastAsia="zh-CN"/>
        </w:rPr>
        <w:t>五</w:t>
      </w:r>
      <w:r>
        <w:rPr>
          <w:rFonts w:hint="eastAsia" w:ascii="仿宋_GB2312" w:hAnsi="仿宋_GB2312" w:eastAsia="仿宋_GB2312" w:cs="仿宋_GB2312"/>
          <w:bCs/>
          <w:snapToGrid/>
          <w:kern w:val="2"/>
          <w:szCs w:val="32"/>
        </w:rPr>
        <w:t>年</w:t>
      </w:r>
    </w:p>
    <w:p>
      <w:pPr>
        <w:autoSpaceDE/>
        <w:autoSpaceDN/>
        <w:snapToGrid/>
        <w:spacing w:line="590" w:lineRule="exact"/>
        <w:ind w:firstLine="0"/>
        <w:jc w:val="center"/>
        <w:rPr>
          <w:rFonts w:hint="eastAsia" w:eastAsia="方正小标宋_GBK"/>
          <w:snapToGrid/>
          <w:kern w:val="2"/>
          <w:sz w:val="44"/>
          <w:szCs w:val="44"/>
        </w:rPr>
      </w:pPr>
      <w:bookmarkStart w:id="0" w:name="_Toc6806"/>
      <w:bookmarkStart w:id="1" w:name="_Toc29148"/>
      <w:bookmarkStart w:id="2" w:name="_Toc467689282"/>
      <w:bookmarkStart w:id="3" w:name="_Toc467743426"/>
    </w:p>
    <w:p>
      <w:pPr>
        <w:autoSpaceDE/>
        <w:autoSpaceDN/>
        <w:snapToGrid/>
        <w:spacing w:line="590" w:lineRule="exact"/>
        <w:ind w:firstLine="0"/>
        <w:jc w:val="center"/>
        <w:rPr>
          <w:rFonts w:eastAsia="方正小标宋_GBK"/>
          <w:snapToGrid/>
          <w:kern w:val="2"/>
          <w:sz w:val="44"/>
          <w:szCs w:val="44"/>
        </w:rPr>
      </w:pPr>
      <w:r>
        <w:rPr>
          <w:rFonts w:hint="eastAsia" w:eastAsia="方正小标宋_GBK"/>
          <w:snapToGrid/>
          <w:kern w:val="2"/>
          <w:sz w:val="44"/>
          <w:szCs w:val="44"/>
        </w:rPr>
        <w:t>科研诚信</w:t>
      </w:r>
      <w:r>
        <w:rPr>
          <w:rFonts w:eastAsia="方正小标宋_GBK"/>
          <w:snapToGrid/>
          <w:kern w:val="2"/>
          <w:sz w:val="44"/>
          <w:szCs w:val="44"/>
        </w:rPr>
        <w:t>承诺书</w:t>
      </w:r>
    </w:p>
    <w:p>
      <w:pPr>
        <w:autoSpaceDE/>
        <w:autoSpaceDN/>
        <w:snapToGrid/>
        <w:spacing w:line="590" w:lineRule="exact"/>
        <w:ind w:firstLine="630"/>
        <w:rPr>
          <w:rFonts w:ascii="仿宋_GB2312" w:hAnsi="宋体" w:eastAsia="仿宋_GB2312" w:cs="宋体"/>
          <w:snapToGrid/>
          <w:szCs w:val="32"/>
        </w:rPr>
      </w:pPr>
    </w:p>
    <w:p>
      <w:pPr>
        <w:autoSpaceDE/>
        <w:autoSpaceDN/>
        <w:snapToGrid/>
        <w:spacing w:line="590" w:lineRule="exact"/>
        <w:ind w:firstLine="630"/>
        <w:rPr>
          <w:rFonts w:ascii="仿宋_GB2312" w:hAnsi="宋体" w:eastAsia="仿宋_GB2312" w:cs="宋体"/>
          <w:snapToGrid/>
          <w:szCs w:val="32"/>
        </w:rPr>
      </w:pPr>
      <w:r>
        <w:rPr>
          <w:rFonts w:hint="eastAsia" w:ascii="仿宋_GB2312" w:hAnsi="宋体" w:eastAsia="仿宋_GB2312" w:cs="宋体"/>
          <w:snapToGrid/>
          <w:szCs w:val="32"/>
        </w:rPr>
        <w:t>我单位特此</w:t>
      </w:r>
      <w:r>
        <w:rPr>
          <w:rFonts w:ascii="仿宋_GB2312" w:hAnsi="宋体" w:eastAsia="仿宋_GB2312" w:cs="宋体"/>
          <w:snapToGrid/>
          <w:szCs w:val="32"/>
        </w:rPr>
        <w:t>承诺</w:t>
      </w:r>
      <w:r>
        <w:rPr>
          <w:rFonts w:hint="eastAsia" w:ascii="仿宋_GB2312" w:hAnsi="宋体" w:eastAsia="仿宋_GB2312" w:cs="宋体"/>
          <w:snapToGrid/>
          <w:szCs w:val="32"/>
        </w:rPr>
        <w:t>：</w:t>
      </w:r>
      <w:r>
        <w:rPr>
          <w:rFonts w:ascii="仿宋_GB2312" w:hAnsi="宋体" w:eastAsia="仿宋_GB2312" w:cs="宋体"/>
          <w:snapToGrid/>
          <w:szCs w:val="32"/>
        </w:rPr>
        <w:t>本</w:t>
      </w:r>
      <w:r>
        <w:rPr>
          <w:rFonts w:hint="eastAsia" w:ascii="仿宋_GB2312" w:hAnsi="宋体" w:eastAsia="仿宋_GB2312" w:cs="宋体"/>
          <w:snapToGrid/>
          <w:szCs w:val="32"/>
        </w:rPr>
        <w:t>绩效评价自评</w:t>
      </w:r>
      <w:r>
        <w:rPr>
          <w:rFonts w:ascii="仿宋_GB2312" w:hAnsi="宋体" w:eastAsia="仿宋_GB2312" w:cs="宋体"/>
          <w:snapToGrid/>
          <w:szCs w:val="32"/>
        </w:rPr>
        <w:t>报告的编制是</w:t>
      </w:r>
      <w:r>
        <w:rPr>
          <w:rFonts w:hint="eastAsia" w:ascii="仿宋_GB2312" w:hAnsi="宋体" w:eastAsia="仿宋_GB2312" w:cs="宋体"/>
          <w:snapToGrid/>
          <w:szCs w:val="32"/>
        </w:rPr>
        <w:t>本单位</w:t>
      </w:r>
      <w:r>
        <w:rPr>
          <w:rFonts w:ascii="仿宋_GB2312" w:hAnsi="宋体" w:eastAsia="仿宋_GB2312" w:cs="宋体"/>
          <w:snapToGrid/>
          <w:szCs w:val="32"/>
        </w:rPr>
        <w:t>在认真阅读理解</w:t>
      </w:r>
      <w:r>
        <w:rPr>
          <w:rFonts w:hint="eastAsia" w:ascii="仿宋_GB2312" w:hAnsi="宋体" w:eastAsia="仿宋_GB2312" w:cs="宋体"/>
          <w:snapToGrid/>
          <w:szCs w:val="32"/>
          <w:lang w:eastAsia="zh-CN"/>
        </w:rPr>
        <w:t>《鄂尔多斯市科学技术局关于开展202</w:t>
      </w:r>
      <w:r>
        <w:rPr>
          <w:rFonts w:hint="eastAsia" w:ascii="仿宋_GB2312" w:hAnsi="宋体" w:eastAsia="仿宋_GB2312" w:cs="宋体"/>
          <w:snapToGrid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snapToGrid/>
          <w:szCs w:val="32"/>
          <w:lang w:eastAsia="zh-CN"/>
        </w:rPr>
        <w:t>年度科技企业孵化器、众创空间绩效评价工作的通知》</w:t>
      </w:r>
      <w:r>
        <w:rPr>
          <w:rFonts w:ascii="仿宋_GB2312" w:hAnsi="宋体" w:eastAsia="仿宋_GB2312" w:cs="宋体"/>
          <w:snapToGrid/>
          <w:szCs w:val="32"/>
        </w:rPr>
        <w:t>基础上，按程序和规定编制的。</w:t>
      </w:r>
      <w:r>
        <w:rPr>
          <w:rFonts w:hint="eastAsia" w:ascii="仿宋_GB2312" w:hAnsi="宋体" w:eastAsia="仿宋_GB2312" w:cs="宋体"/>
          <w:snapToGrid/>
          <w:szCs w:val="32"/>
        </w:rPr>
        <w:t>本单位充分认识到，保证绩效评价自评</w:t>
      </w:r>
      <w:r>
        <w:rPr>
          <w:rFonts w:ascii="仿宋_GB2312" w:hAnsi="宋体" w:eastAsia="仿宋_GB2312" w:cs="宋体"/>
          <w:snapToGrid/>
          <w:szCs w:val="32"/>
        </w:rPr>
        <w:t>报告</w:t>
      </w:r>
      <w:r>
        <w:rPr>
          <w:rFonts w:hint="eastAsia" w:ascii="仿宋_GB2312" w:hAnsi="宋体" w:eastAsia="仿宋_GB2312" w:cs="宋体"/>
          <w:snapToGrid/>
          <w:szCs w:val="32"/>
        </w:rPr>
        <w:t>内容的真实是本单位的责任和义务。</w:t>
      </w:r>
      <w:r>
        <w:rPr>
          <w:rFonts w:ascii="仿宋_GB2312" w:hAnsi="宋体" w:eastAsia="仿宋_GB2312" w:cs="宋体"/>
          <w:snapToGrid/>
          <w:szCs w:val="32"/>
        </w:rPr>
        <w:t>本</w:t>
      </w:r>
      <w:r>
        <w:rPr>
          <w:rFonts w:hint="eastAsia" w:ascii="仿宋_GB2312" w:hAnsi="宋体" w:eastAsia="仿宋_GB2312" w:cs="宋体"/>
          <w:snapToGrid/>
          <w:szCs w:val="32"/>
        </w:rPr>
        <w:t>单位确认自评</w:t>
      </w:r>
      <w:r>
        <w:rPr>
          <w:rFonts w:ascii="仿宋_GB2312" w:hAnsi="宋体" w:eastAsia="仿宋_GB2312" w:cs="宋体"/>
          <w:snapToGrid/>
          <w:szCs w:val="32"/>
        </w:rPr>
        <w:t>报告的各项内容</w:t>
      </w:r>
      <w:r>
        <w:rPr>
          <w:rFonts w:hint="eastAsia" w:ascii="仿宋_GB2312" w:hAnsi="宋体" w:eastAsia="仿宋_GB2312" w:cs="宋体"/>
          <w:snapToGrid/>
          <w:szCs w:val="32"/>
        </w:rPr>
        <w:t>均</w:t>
      </w:r>
      <w:r>
        <w:rPr>
          <w:rFonts w:ascii="仿宋_GB2312" w:hAnsi="宋体" w:eastAsia="仿宋_GB2312" w:cs="宋体"/>
          <w:snapToGrid/>
          <w:szCs w:val="32"/>
        </w:rPr>
        <w:t>真实、客观、准确，如有失实或失信行为，愿意承担以下责任：</w:t>
      </w:r>
    </w:p>
    <w:p>
      <w:pPr>
        <w:autoSpaceDE/>
        <w:autoSpaceDN/>
        <w:snapToGrid/>
        <w:spacing w:line="590" w:lineRule="exact"/>
        <w:ind w:firstLine="640" w:firstLineChars="200"/>
        <w:rPr>
          <w:rFonts w:ascii="仿宋_GB2312" w:hAnsi="宋体" w:eastAsia="仿宋_GB2312" w:cs="宋体"/>
          <w:snapToGrid/>
          <w:szCs w:val="32"/>
        </w:rPr>
      </w:pPr>
      <w:r>
        <w:rPr>
          <w:rFonts w:ascii="仿宋_GB2312" w:hAnsi="宋体" w:eastAsia="仿宋_GB2312" w:cs="宋体"/>
          <w:snapToGrid/>
          <w:szCs w:val="32"/>
        </w:rPr>
        <w:t>1.取消</w:t>
      </w:r>
      <w:r>
        <w:rPr>
          <w:rFonts w:hint="eastAsia" w:ascii="仿宋_GB2312" w:hAnsi="宋体" w:eastAsia="仿宋_GB2312" w:cs="宋体"/>
          <w:snapToGrid/>
          <w:szCs w:val="32"/>
        </w:rPr>
        <w:t>本单位</w:t>
      </w:r>
      <w:r>
        <w:rPr>
          <w:rFonts w:ascii="仿宋_GB2312" w:hAnsi="宋体" w:eastAsia="仿宋_GB2312" w:cs="宋体"/>
          <w:snapToGrid/>
          <w:szCs w:val="32"/>
        </w:rPr>
        <w:t>绩效评价资格；</w:t>
      </w:r>
    </w:p>
    <w:p>
      <w:pPr>
        <w:autoSpaceDE/>
        <w:autoSpaceDN/>
        <w:snapToGrid/>
        <w:spacing w:line="590" w:lineRule="exact"/>
        <w:ind w:firstLine="630"/>
        <w:rPr>
          <w:rFonts w:ascii="仿宋_GB2312" w:hAnsi="宋体" w:eastAsia="仿宋_GB2312" w:cs="宋体"/>
          <w:snapToGrid/>
          <w:szCs w:val="32"/>
        </w:rPr>
      </w:pPr>
      <w:r>
        <w:rPr>
          <w:rFonts w:ascii="仿宋_GB2312" w:hAnsi="宋体" w:eastAsia="仿宋_GB2312" w:cs="宋体"/>
          <w:snapToGrid/>
          <w:szCs w:val="32"/>
        </w:rPr>
        <w:t>2.</w:t>
      </w:r>
      <w:r>
        <w:rPr>
          <w:rFonts w:hint="eastAsia" w:ascii="仿宋_GB2312" w:hAnsi="宋体" w:eastAsia="仿宋_GB2312" w:cs="宋体"/>
          <w:snapToGrid/>
          <w:szCs w:val="32"/>
        </w:rPr>
        <w:t>将本单位</w:t>
      </w:r>
      <w:r>
        <w:rPr>
          <w:rFonts w:hint="eastAsia" w:ascii="仿宋_GB2312" w:hAnsi="宋体" w:eastAsia="仿宋_GB2312" w:cs="宋体"/>
          <w:snapToGrid/>
          <w:szCs w:val="32"/>
          <w:lang w:val="en-US" w:eastAsia="zh-CN"/>
        </w:rPr>
        <w:t>列</w:t>
      </w:r>
      <w:r>
        <w:rPr>
          <w:rFonts w:ascii="仿宋_GB2312" w:hAnsi="宋体" w:eastAsia="仿宋_GB2312" w:cs="宋体"/>
          <w:snapToGrid/>
          <w:szCs w:val="32"/>
        </w:rPr>
        <w:t>入</w:t>
      </w:r>
      <w:r>
        <w:rPr>
          <w:rFonts w:hint="eastAsia" w:ascii="仿宋_GB2312" w:hAnsi="宋体" w:eastAsia="仿宋_GB2312" w:cs="宋体"/>
          <w:snapToGrid/>
          <w:szCs w:val="32"/>
          <w:lang w:val="en-US" w:eastAsia="zh-CN"/>
        </w:rPr>
        <w:t>不良科研诚信名单</w:t>
      </w:r>
      <w:r>
        <w:rPr>
          <w:rFonts w:ascii="仿宋_GB2312" w:hAnsi="宋体" w:eastAsia="仿宋_GB2312" w:cs="宋体"/>
          <w:snapToGrid/>
          <w:szCs w:val="32"/>
        </w:rPr>
        <w:t>；</w:t>
      </w:r>
    </w:p>
    <w:p>
      <w:pPr>
        <w:autoSpaceDE/>
        <w:autoSpaceDN/>
        <w:snapToGrid/>
        <w:spacing w:line="590" w:lineRule="exact"/>
        <w:ind w:firstLine="630"/>
        <w:rPr>
          <w:rFonts w:ascii="仿宋_GB2312" w:hAnsi="宋体" w:eastAsia="仿宋_GB2312" w:cs="宋体"/>
          <w:snapToGrid/>
          <w:szCs w:val="32"/>
        </w:rPr>
      </w:pPr>
      <w:r>
        <w:rPr>
          <w:rFonts w:hint="eastAsia" w:ascii="仿宋_GB2312" w:hAnsi="宋体" w:eastAsia="仿宋_GB2312" w:cs="宋体"/>
          <w:snapToGrid/>
          <w:szCs w:val="32"/>
        </w:rPr>
        <w:t>3.应当由本单位承担的</w:t>
      </w:r>
      <w:r>
        <w:rPr>
          <w:rFonts w:ascii="仿宋_GB2312" w:hAnsi="宋体" w:eastAsia="仿宋_GB2312" w:cs="宋体"/>
          <w:snapToGrid/>
          <w:szCs w:val="32"/>
        </w:rPr>
        <w:t>其它相关法律责任。</w:t>
      </w:r>
    </w:p>
    <w:p>
      <w:pPr>
        <w:autoSpaceDE/>
        <w:autoSpaceDN/>
        <w:snapToGrid/>
        <w:spacing w:line="590" w:lineRule="exact"/>
        <w:ind w:firstLine="630"/>
        <w:rPr>
          <w:rFonts w:ascii="仿宋_GB2312" w:hAnsi="宋体" w:eastAsia="仿宋_GB2312" w:cs="宋体"/>
          <w:snapToGrid/>
          <w:szCs w:val="32"/>
        </w:rPr>
      </w:pPr>
    </w:p>
    <w:p>
      <w:pPr>
        <w:autoSpaceDE/>
        <w:autoSpaceDN/>
        <w:snapToGrid/>
        <w:spacing w:line="590" w:lineRule="exact"/>
        <w:ind w:firstLine="630"/>
        <w:rPr>
          <w:rFonts w:ascii="仿宋_GB2312" w:hAnsi="宋体" w:eastAsia="仿宋_GB2312" w:cs="宋体"/>
          <w:snapToGrid/>
          <w:szCs w:val="32"/>
        </w:rPr>
      </w:pPr>
    </w:p>
    <w:p>
      <w:pPr>
        <w:autoSpaceDE/>
        <w:autoSpaceDN/>
        <w:snapToGrid/>
        <w:spacing w:line="590" w:lineRule="exact"/>
        <w:ind w:firstLine="630"/>
        <w:rPr>
          <w:rFonts w:ascii="仿宋_GB2312" w:hAnsi="宋体" w:eastAsia="仿宋_GB2312" w:cs="宋体"/>
          <w:snapToGrid/>
          <w:szCs w:val="32"/>
        </w:rPr>
      </w:pPr>
      <w:r>
        <w:rPr>
          <w:rFonts w:hint="eastAsia" w:ascii="仿宋_GB2312" w:hAnsi="宋体" w:eastAsia="仿宋_GB2312" w:cs="宋体"/>
          <w:snapToGrid/>
          <w:szCs w:val="32"/>
        </w:rPr>
        <w:t xml:space="preserve">承诺单位                法定代表人签字： </w:t>
      </w:r>
    </w:p>
    <w:p>
      <w:pPr>
        <w:autoSpaceDE/>
        <w:autoSpaceDN/>
        <w:snapToGrid/>
        <w:spacing w:line="590" w:lineRule="exact"/>
        <w:ind w:firstLine="800" w:firstLineChars="250"/>
        <w:rPr>
          <w:rFonts w:ascii="仿宋_GB2312" w:hAnsi="宋体" w:eastAsia="仿宋_GB2312" w:cs="宋体"/>
          <w:snapToGrid/>
          <w:szCs w:val="32"/>
        </w:rPr>
      </w:pPr>
      <w:r>
        <w:rPr>
          <w:rFonts w:hint="eastAsia" w:ascii="仿宋_GB2312" w:hAnsi="宋体" w:eastAsia="仿宋_GB2312" w:cs="宋体"/>
          <w:snapToGrid/>
          <w:szCs w:val="32"/>
        </w:rPr>
        <w:t xml:space="preserve">(公章)                         </w:t>
      </w:r>
      <w:r>
        <w:rPr>
          <w:rFonts w:ascii="仿宋_GB2312" w:hAnsi="宋体" w:eastAsia="仿宋_GB2312" w:cs="宋体"/>
          <w:snapToGrid/>
          <w:szCs w:val="32"/>
        </w:rPr>
        <w:t xml:space="preserve">  </w:t>
      </w:r>
      <w:r>
        <w:rPr>
          <w:rFonts w:hint="eastAsia" w:ascii="仿宋_GB2312" w:hAnsi="宋体" w:eastAsia="仿宋_GB2312" w:cs="宋体"/>
          <w:snapToGrid/>
          <w:szCs w:val="32"/>
        </w:rPr>
        <w:t>年  月  日</w:t>
      </w:r>
    </w:p>
    <w:p>
      <w:pPr>
        <w:autoSpaceDE/>
        <w:autoSpaceDN/>
        <w:snapToGrid/>
        <w:spacing w:line="590" w:lineRule="exact"/>
        <w:ind w:firstLine="630"/>
        <w:rPr>
          <w:rFonts w:ascii="仿宋_GB2312" w:hAnsi="宋体" w:eastAsia="仿宋_GB2312" w:cs="宋体"/>
          <w:snapToGrid/>
          <w:szCs w:val="32"/>
        </w:rPr>
      </w:pPr>
      <w:r>
        <w:rPr>
          <w:rFonts w:hint="eastAsia" w:ascii="仿宋_GB2312" w:hAnsi="宋体" w:eastAsia="仿宋_GB2312" w:cs="宋体"/>
          <w:snapToGrid/>
          <w:szCs w:val="32"/>
        </w:rPr>
        <w:t xml:space="preserve"> </w:t>
      </w:r>
    </w:p>
    <w:p>
      <w:pPr>
        <w:autoSpaceDE/>
        <w:autoSpaceDN/>
        <w:snapToGrid/>
        <w:spacing w:line="590" w:lineRule="exact"/>
        <w:ind w:firstLine="630"/>
        <w:rPr>
          <w:rFonts w:ascii="仿宋_GB2312" w:hAnsi="宋体" w:eastAsia="仿宋_GB2312" w:cs="宋体"/>
          <w:snapToGrid/>
          <w:szCs w:val="32"/>
        </w:rPr>
      </w:pPr>
    </w:p>
    <w:p>
      <w:pPr>
        <w:rPr>
          <w:bCs/>
          <w:snapToGrid/>
          <w:kern w:val="2"/>
          <w:szCs w:val="32"/>
        </w:rPr>
      </w:pPr>
    </w:p>
    <w:p>
      <w:pPr>
        <w:rPr>
          <w:bCs/>
          <w:snapToGrid/>
          <w:kern w:val="2"/>
          <w:szCs w:val="32"/>
        </w:rPr>
      </w:pPr>
    </w:p>
    <w:p>
      <w:pPr>
        <w:rPr>
          <w:bCs/>
          <w:snapToGrid/>
          <w:kern w:val="2"/>
          <w:szCs w:val="32"/>
        </w:rPr>
      </w:pPr>
    </w:p>
    <w:p>
      <w:pPr>
        <w:rPr>
          <w:bCs/>
          <w:snapToGrid/>
          <w:kern w:val="2"/>
          <w:szCs w:val="32"/>
        </w:rPr>
      </w:pPr>
    </w:p>
    <w:p>
      <w:pPr>
        <w:rPr>
          <w:bCs/>
          <w:snapToGrid/>
          <w:kern w:val="2"/>
          <w:szCs w:val="32"/>
        </w:rPr>
      </w:pPr>
    </w:p>
    <w:p>
      <w:pPr>
        <w:rPr>
          <w:bCs/>
          <w:snapToGrid/>
          <w:kern w:val="2"/>
          <w:szCs w:val="32"/>
        </w:rPr>
      </w:pPr>
    </w:p>
    <w:p>
      <w:pPr>
        <w:pStyle w:val="11"/>
        <w:numPr>
          <w:ilvl w:val="0"/>
          <w:numId w:val="1"/>
        </w:numPr>
        <w:adjustRightInd w:val="0"/>
        <w:spacing w:line="360" w:lineRule="auto"/>
        <w:ind w:firstLineChars="0"/>
        <w:jc w:val="center"/>
        <w:rPr>
          <w:rFonts w:ascii="方正小标宋_GBK" w:hAnsi="宋体" w:eastAsia="方正小标宋_GBK" w:cs="宋体"/>
          <w:snapToGrid/>
          <w:sz w:val="40"/>
          <w:szCs w:val="44"/>
        </w:rPr>
      </w:pPr>
      <w:r>
        <w:rPr>
          <w:rFonts w:hint="eastAsia" w:ascii="方正小标宋_GBK" w:hAnsi="宋体" w:eastAsia="方正小标宋_GBK" w:cs="宋体"/>
          <w:sz w:val="40"/>
          <w:szCs w:val="44"/>
        </w:rPr>
        <w:t>科技企业孵化器基本信息表</w:t>
      </w:r>
    </w:p>
    <w:tbl>
      <w:tblPr>
        <w:tblStyle w:val="6"/>
        <w:tblW w:w="10207" w:type="dxa"/>
        <w:tblInd w:w="-9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3"/>
        <w:gridCol w:w="2693"/>
        <w:gridCol w:w="109"/>
        <w:gridCol w:w="1595"/>
        <w:gridCol w:w="564"/>
        <w:gridCol w:w="1417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20" w:hRule="exact"/>
        </w:trPr>
        <w:tc>
          <w:tcPr>
            <w:tcW w:w="2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ind w:firstLine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孵化器名称</w:t>
            </w:r>
          </w:p>
        </w:tc>
        <w:tc>
          <w:tcPr>
            <w:tcW w:w="43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ind w:firstLine="140" w:firstLineChars="5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孵化器级别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8" w:hRule="exact"/>
        </w:trPr>
        <w:tc>
          <w:tcPr>
            <w:tcW w:w="2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ind w:firstLine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依托单位</w:t>
            </w:r>
            <w:r>
              <w:rPr>
                <w:rFonts w:hint="eastAsia" w:eastAsia="仿宋_GB2312"/>
                <w:sz w:val="28"/>
                <w:szCs w:val="28"/>
              </w:rPr>
              <w:t>名称</w:t>
            </w:r>
          </w:p>
        </w:tc>
        <w:tc>
          <w:tcPr>
            <w:tcW w:w="765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64" w:hRule="exact"/>
        </w:trPr>
        <w:tc>
          <w:tcPr>
            <w:tcW w:w="2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738"/>
              </w:tabs>
              <w:adjustRightInd w:val="0"/>
              <w:spacing w:line="420" w:lineRule="exact"/>
              <w:ind w:firstLine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统一</w:t>
            </w:r>
            <w:r>
              <w:rPr>
                <w:rFonts w:eastAsia="仿宋_GB2312"/>
                <w:sz w:val="28"/>
                <w:szCs w:val="28"/>
              </w:rPr>
              <w:t>社会信用</w:t>
            </w:r>
          </w:p>
          <w:p>
            <w:pPr>
              <w:tabs>
                <w:tab w:val="left" w:pos="1738"/>
              </w:tabs>
              <w:adjustRightInd w:val="0"/>
              <w:spacing w:line="420" w:lineRule="exact"/>
              <w:ind w:firstLine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代码</w:t>
            </w:r>
          </w:p>
        </w:tc>
        <w:tc>
          <w:tcPr>
            <w:tcW w:w="765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4" w:hRule="exact"/>
        </w:trPr>
        <w:tc>
          <w:tcPr>
            <w:tcW w:w="255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ind w:firstLine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法定</w:t>
            </w:r>
            <w:r>
              <w:rPr>
                <w:rFonts w:eastAsia="仿宋_GB2312"/>
                <w:sz w:val="28"/>
                <w:szCs w:val="28"/>
              </w:rPr>
              <w:t>代表人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ind w:left="0" w:leftChars="0" w:firstLine="0" w:firstLineChars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姓名</w:t>
            </w:r>
          </w:p>
        </w:tc>
        <w:tc>
          <w:tcPr>
            <w:tcW w:w="49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2" w:hRule="exact"/>
        </w:trPr>
        <w:tc>
          <w:tcPr>
            <w:tcW w:w="255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ind w:firstLine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ind w:left="0" w:leftChars="0" w:firstLine="0" w:firstLineChars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身份证</w:t>
            </w:r>
            <w:r>
              <w:rPr>
                <w:rFonts w:eastAsia="仿宋_GB2312"/>
                <w:sz w:val="28"/>
                <w:szCs w:val="28"/>
              </w:rPr>
              <w:t>号码</w:t>
            </w:r>
          </w:p>
        </w:tc>
        <w:tc>
          <w:tcPr>
            <w:tcW w:w="49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77" w:hRule="exact"/>
        </w:trPr>
        <w:tc>
          <w:tcPr>
            <w:tcW w:w="2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738"/>
              </w:tabs>
              <w:adjustRightInd w:val="0"/>
              <w:spacing w:line="420" w:lineRule="exact"/>
              <w:ind w:firstLine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运营开始时间</w:t>
            </w:r>
          </w:p>
          <w:p>
            <w:pPr>
              <w:tabs>
                <w:tab w:val="left" w:pos="1738"/>
              </w:tabs>
              <w:adjustRightInd w:val="0"/>
              <w:spacing w:line="420" w:lineRule="exact"/>
              <w:ind w:firstLine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（年月）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2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2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场地面积</w:t>
            </w:r>
          </w:p>
          <w:p>
            <w:pPr>
              <w:adjustRightInd w:val="0"/>
              <w:spacing w:line="42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（平方米）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00" w:hRule="exact"/>
        </w:trPr>
        <w:tc>
          <w:tcPr>
            <w:tcW w:w="2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738"/>
              </w:tabs>
              <w:adjustRightInd w:val="0"/>
              <w:spacing w:line="420" w:lineRule="exact"/>
              <w:ind w:firstLine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是否</w:t>
            </w:r>
            <w:r>
              <w:rPr>
                <w:rFonts w:eastAsia="仿宋_GB2312"/>
                <w:sz w:val="28"/>
                <w:szCs w:val="28"/>
              </w:rPr>
              <w:t>建立海外孵化基地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2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ind w:firstLine="0"/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依托单位</w:t>
            </w:r>
          </w:p>
          <w:p>
            <w:pPr>
              <w:adjustRightInd w:val="0"/>
              <w:spacing w:line="42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性质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40" w:lineRule="exact"/>
              <w:ind w:firstLine="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 xml:space="preserve">1.事业单位  </w:t>
            </w:r>
          </w:p>
          <w:p>
            <w:pPr>
              <w:adjustRightInd w:val="0"/>
              <w:spacing w:line="440" w:lineRule="exact"/>
              <w:ind w:firstLine="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 xml:space="preserve">2.国有企业   </w:t>
            </w:r>
          </w:p>
          <w:p>
            <w:pPr>
              <w:adjustRightInd w:val="0"/>
              <w:spacing w:line="440" w:lineRule="exact"/>
              <w:ind w:firstLine="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>3.民营</w:t>
            </w:r>
            <w:r>
              <w:rPr>
                <w:rFonts w:eastAsia="仿宋_GB2312"/>
                <w:sz w:val="28"/>
                <w:szCs w:val="28"/>
              </w:rPr>
              <w:t>企业</w:t>
            </w:r>
            <w:r>
              <w:rPr>
                <w:rFonts w:hint="eastAsia" w:eastAsia="仿宋_GB2312"/>
                <w:sz w:val="28"/>
                <w:szCs w:val="28"/>
              </w:rPr>
              <w:t xml:space="preserve"> </w:t>
            </w:r>
          </w:p>
          <w:p>
            <w:pPr>
              <w:adjustRightInd w:val="0"/>
              <w:spacing w:line="440" w:lineRule="exact"/>
              <w:ind w:firstLine="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 xml:space="preserve">4.民办非企业法人  </w:t>
            </w:r>
          </w:p>
          <w:p>
            <w:pPr>
              <w:adjustRightInd w:val="0"/>
              <w:spacing w:line="440" w:lineRule="exact"/>
              <w:ind w:firstLine="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>5.其他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85" w:hRule="exact"/>
        </w:trPr>
        <w:tc>
          <w:tcPr>
            <w:tcW w:w="2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ind w:firstLine="560" w:firstLineChars="20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孵化器</w:t>
            </w:r>
            <w:r>
              <w:rPr>
                <w:rFonts w:eastAsia="仿宋_GB2312"/>
                <w:sz w:val="28"/>
                <w:szCs w:val="28"/>
              </w:rPr>
              <w:t>类型</w:t>
            </w:r>
          </w:p>
          <w:p>
            <w:pPr>
              <w:adjustRightInd w:val="0"/>
              <w:spacing w:line="500" w:lineRule="exact"/>
              <w:ind w:firstLine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765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60" w:lineRule="exact"/>
              <w:ind w:firstLine="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>1.</w:t>
            </w:r>
            <w:r>
              <w:rPr>
                <w:rFonts w:hint="eastAsia" w:eastAsia="仿宋_GB2312"/>
                <w:sz w:val="28"/>
                <w:szCs w:val="28"/>
              </w:rPr>
              <w:t>综合</w:t>
            </w:r>
            <w:r>
              <w:rPr>
                <w:rFonts w:eastAsia="仿宋_GB2312"/>
                <w:sz w:val="28"/>
                <w:szCs w:val="28"/>
              </w:rPr>
              <w:t>孵化器</w:t>
            </w:r>
            <w:r>
              <w:rPr>
                <w:rFonts w:hint="eastAsia" w:eastAsia="仿宋_GB2312"/>
                <w:sz w:val="28"/>
                <w:szCs w:val="28"/>
              </w:rPr>
              <w:t xml:space="preserve"> </w:t>
            </w: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 xml:space="preserve"> 2.专业孵化器</w:t>
            </w:r>
          </w:p>
          <w:p>
            <w:pPr>
              <w:adjustRightInd w:val="0"/>
              <w:spacing w:line="460" w:lineRule="exact"/>
              <w:ind w:firstLine="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如是2，</w:t>
            </w:r>
            <w:r>
              <w:rPr>
                <w:rFonts w:eastAsia="仿宋_GB2312"/>
                <w:sz w:val="28"/>
                <w:szCs w:val="28"/>
              </w:rPr>
              <w:t>请选择</w:t>
            </w:r>
            <w:r>
              <w:rPr>
                <w:rFonts w:hint="eastAsia" w:eastAsia="仿宋_GB2312"/>
                <w:sz w:val="28"/>
                <w:szCs w:val="28"/>
              </w:rPr>
              <w:t>专注孵化领域（最多选三项）</w:t>
            </w:r>
          </w:p>
          <w:p>
            <w:pPr>
              <w:adjustRightInd w:val="0"/>
              <w:spacing w:line="460" w:lineRule="exact"/>
              <w:ind w:firstLine="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 xml:space="preserve">1.电子信息   </w:t>
            </w: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 xml:space="preserve"> 2.先进制造    </w:t>
            </w: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 xml:space="preserve"> 3.航空航天         </w:t>
            </w:r>
          </w:p>
          <w:p>
            <w:pPr>
              <w:adjustRightInd w:val="0"/>
              <w:spacing w:line="460" w:lineRule="exact"/>
              <w:ind w:firstLine="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 xml:space="preserve"> 4.现代交通   </w:t>
            </w: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 xml:space="preserve"> 5.生物医药与医疗器械  </w:t>
            </w: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 xml:space="preserve">  6.新材料            </w:t>
            </w: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 xml:space="preserve">7.新能源与节能  </w:t>
            </w: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 xml:space="preserve">  8.环境保护   </w:t>
            </w: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 xml:space="preserve">9.地球、空间与海洋      </w:t>
            </w: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 xml:space="preserve">10.核应用技术   </w:t>
            </w: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 xml:space="preserve"> 11.现代农业      </w:t>
            </w: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 xml:space="preserve"> 12.文化</w:t>
            </w:r>
            <w:r>
              <w:rPr>
                <w:rFonts w:eastAsia="仿宋_GB2312"/>
                <w:sz w:val="28"/>
                <w:szCs w:val="28"/>
              </w:rPr>
              <w:t>创意</w:t>
            </w:r>
            <w:r>
              <w:rPr>
                <w:rFonts w:hint="eastAsia" w:eastAsia="仿宋_GB2312"/>
                <w:sz w:val="28"/>
                <w:szCs w:val="28"/>
              </w:rPr>
              <w:t xml:space="preserve"> </w:t>
            </w:r>
          </w:p>
          <w:p>
            <w:pPr>
              <w:adjustRightInd w:val="0"/>
              <w:spacing w:line="460" w:lineRule="exact"/>
              <w:ind w:firstLine="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>13.其他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44" w:hRule="exact"/>
        </w:trPr>
        <w:tc>
          <w:tcPr>
            <w:tcW w:w="2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40" w:lineRule="exact"/>
              <w:ind w:firstLine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是否在</w:t>
            </w:r>
            <w:r>
              <w:rPr>
                <w:rFonts w:hint="eastAsia" w:eastAsia="仿宋_GB2312"/>
                <w:sz w:val="28"/>
                <w:szCs w:val="28"/>
                <w:highlight w:val="none"/>
              </w:rPr>
              <w:t>自治区</w:t>
            </w:r>
            <w:r>
              <w:rPr>
                <w:rFonts w:hint="eastAsia" w:eastAsia="仿宋_GB2312"/>
                <w:sz w:val="28"/>
                <w:szCs w:val="28"/>
              </w:rPr>
              <w:t>级及以上高新区内</w:t>
            </w:r>
          </w:p>
          <w:p>
            <w:pPr>
              <w:adjustRightInd w:val="0"/>
              <w:spacing w:line="440" w:lineRule="exact"/>
              <w:ind w:firstLine="0"/>
              <w:jc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adjustRightInd w:val="0"/>
              <w:spacing w:line="440" w:lineRule="exact"/>
              <w:ind w:firstLine="0"/>
              <w:jc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adjustRightInd w:val="0"/>
              <w:spacing w:line="440" w:lineRule="exact"/>
              <w:ind w:firstLine="0"/>
              <w:jc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adjustRightInd w:val="0"/>
              <w:spacing w:line="440" w:lineRule="exact"/>
              <w:ind w:firstLine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8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40" w:lineRule="exact"/>
              <w:ind w:firstLine="0"/>
              <w:rPr>
                <w:rFonts w:eastAsia="仿宋_GB2312"/>
                <w:sz w:val="28"/>
                <w:szCs w:val="28"/>
              </w:rPr>
            </w:pPr>
          </w:p>
          <w:p>
            <w:pPr>
              <w:adjustRightInd w:val="0"/>
              <w:spacing w:line="440" w:lineRule="exact"/>
              <w:ind w:firstLine="0"/>
              <w:rPr>
                <w:rFonts w:eastAsia="仿宋_GB2312"/>
                <w:sz w:val="28"/>
                <w:szCs w:val="28"/>
              </w:rPr>
            </w:pPr>
          </w:p>
          <w:p>
            <w:pPr>
              <w:adjustRightInd w:val="0"/>
              <w:spacing w:line="440" w:lineRule="exact"/>
              <w:ind w:firstLine="0"/>
              <w:rPr>
                <w:rFonts w:eastAsia="仿宋_GB2312"/>
                <w:sz w:val="28"/>
                <w:szCs w:val="28"/>
              </w:rPr>
            </w:pPr>
          </w:p>
          <w:p>
            <w:pPr>
              <w:adjustRightInd w:val="0"/>
              <w:spacing w:line="440" w:lineRule="exact"/>
              <w:ind w:firstLine="0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40" w:lineRule="exact"/>
              <w:ind w:firstLine="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如是</w:t>
            </w:r>
            <w:r>
              <w:rPr>
                <w:rFonts w:eastAsia="仿宋_GB2312"/>
                <w:sz w:val="28"/>
                <w:szCs w:val="28"/>
              </w:rPr>
              <w:t>，</w:t>
            </w:r>
            <w:r>
              <w:rPr>
                <w:rFonts w:hint="eastAsia" w:eastAsia="仿宋_GB2312"/>
                <w:sz w:val="28"/>
                <w:szCs w:val="28"/>
              </w:rPr>
              <w:t>请填写</w:t>
            </w:r>
            <w:r>
              <w:rPr>
                <w:rFonts w:eastAsia="仿宋_GB2312"/>
                <w:sz w:val="28"/>
                <w:szCs w:val="28"/>
              </w:rPr>
              <w:t>高新区</w:t>
            </w:r>
            <w:r>
              <w:rPr>
                <w:rFonts w:hint="eastAsia" w:eastAsia="仿宋_GB2312"/>
                <w:sz w:val="28"/>
                <w:szCs w:val="28"/>
              </w:rPr>
              <w:t>名称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40" w:lineRule="exact"/>
              <w:ind w:firstLine="0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39" w:hRule="exact"/>
        </w:trPr>
        <w:tc>
          <w:tcPr>
            <w:tcW w:w="2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40" w:lineRule="exact"/>
              <w:ind w:firstLine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是否由高校或</w:t>
            </w:r>
          </w:p>
          <w:p>
            <w:pPr>
              <w:adjustRightInd w:val="0"/>
              <w:spacing w:line="440" w:lineRule="exact"/>
              <w:ind w:firstLine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科研院所建立</w:t>
            </w:r>
          </w:p>
        </w:tc>
        <w:tc>
          <w:tcPr>
            <w:tcW w:w="28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40" w:lineRule="exact"/>
              <w:ind w:firstLine="0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40" w:lineRule="exact"/>
              <w:ind w:firstLine="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如是，请填写高校或</w:t>
            </w:r>
            <w:r>
              <w:rPr>
                <w:rFonts w:eastAsia="仿宋_GB2312"/>
                <w:sz w:val="28"/>
                <w:szCs w:val="28"/>
              </w:rPr>
              <w:t>院所</w:t>
            </w:r>
            <w:r>
              <w:rPr>
                <w:rFonts w:hint="eastAsia" w:eastAsia="仿宋_GB2312"/>
                <w:sz w:val="28"/>
                <w:szCs w:val="28"/>
              </w:rPr>
              <w:t>名称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40" w:lineRule="exact"/>
              <w:ind w:firstLine="0"/>
              <w:rPr>
                <w:rFonts w:eastAsia="仿宋_GB2312"/>
                <w:sz w:val="28"/>
                <w:szCs w:val="28"/>
              </w:rPr>
            </w:pPr>
          </w:p>
        </w:tc>
      </w:tr>
      <w:bookmarkEnd w:id="0"/>
      <w:bookmarkEnd w:id="1"/>
      <w:bookmarkEnd w:id="2"/>
      <w:bookmarkEnd w:id="3"/>
    </w:tbl>
    <w:p>
      <w:pPr>
        <w:pStyle w:val="11"/>
        <w:adjustRightInd w:val="0"/>
        <w:spacing w:line="360" w:lineRule="auto"/>
        <w:ind w:left="1344" w:firstLine="0" w:firstLineChars="0"/>
        <w:rPr>
          <w:rFonts w:ascii="方正小标宋_GBK" w:hAnsi="宋体" w:eastAsia="方正小标宋_GBK" w:cs="宋体"/>
          <w:sz w:val="40"/>
          <w:szCs w:val="44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ascii="方正小标宋_GBK" w:hAnsi="宋体" w:eastAsia="方正小标宋_GBK" w:cs="宋体"/>
          <w:sz w:val="40"/>
          <w:szCs w:val="44"/>
        </w:rPr>
        <w:br w:type="page"/>
      </w:r>
    </w:p>
    <w:p>
      <w:pPr>
        <w:jc w:val="center"/>
        <w:rPr>
          <w:rFonts w:eastAsia="方正小标宋简体" w:cs="方正小标宋简体"/>
          <w:szCs w:val="32"/>
        </w:rPr>
      </w:pPr>
      <w:r>
        <w:rPr>
          <w:rFonts w:hint="eastAsia" w:eastAsia="方正小标宋简体" w:cs="方正小标宋简体"/>
          <w:szCs w:val="32"/>
        </w:rPr>
        <w:t>专职管理团队情况表</w:t>
      </w:r>
    </w:p>
    <w:tbl>
      <w:tblPr>
        <w:tblStyle w:val="6"/>
        <w:tblpPr w:leftFromText="180" w:rightFromText="180" w:vertAnchor="text" w:horzAnchor="page" w:tblpXSpec="center" w:tblpY="95"/>
        <w:tblOverlap w:val="never"/>
        <w:tblW w:w="107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9"/>
        <w:gridCol w:w="1192"/>
        <w:gridCol w:w="1369"/>
        <w:gridCol w:w="1941"/>
        <w:gridCol w:w="1065"/>
        <w:gridCol w:w="1956"/>
        <w:gridCol w:w="15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669" w:type="dxa"/>
            <w:vMerge w:val="restart"/>
            <w:vAlign w:val="center"/>
          </w:tcPr>
          <w:p>
            <w:pPr>
              <w:ind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专职管理团队</w:t>
            </w:r>
          </w:p>
        </w:tc>
        <w:tc>
          <w:tcPr>
            <w:tcW w:w="1192" w:type="dxa"/>
            <w:vAlign w:val="center"/>
          </w:tcPr>
          <w:p>
            <w:pPr>
              <w:ind w:firstLine="240" w:firstLineChars="10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369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eastAsia="方正仿宋_GBK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出生年月</w:t>
            </w:r>
          </w:p>
        </w:tc>
        <w:tc>
          <w:tcPr>
            <w:tcW w:w="1941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eastAsia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专业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510" w:lineRule="atLeas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510" w:lineRule="atLeast"/>
              <w:ind w:left="0" w:leftChars="0" w:firstLine="0" w:firstLineChars="0"/>
              <w:jc w:val="center"/>
              <w:textAlignment w:val="auto"/>
              <w:rPr>
                <w:rFonts w:hint="eastAsia" w:eastAsia="方正仿宋_GBK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层次</w:t>
            </w:r>
          </w:p>
        </w:tc>
        <w:tc>
          <w:tcPr>
            <w:tcW w:w="19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学历</w:t>
            </w:r>
            <w:r>
              <w:rPr>
                <w:rFonts w:hint="eastAsia"/>
                <w:sz w:val="24"/>
                <w:szCs w:val="24"/>
              </w:rPr>
              <w:t>证书编号</w:t>
            </w:r>
          </w:p>
        </w:tc>
        <w:tc>
          <w:tcPr>
            <w:tcW w:w="15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eastAsia="方正仿宋_GBK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是否接受过专业培训及培训时间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669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369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941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065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956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570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669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369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941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065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956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570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669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369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941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065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956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570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669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4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56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570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669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4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56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570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669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4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56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570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669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  <w:p>
            <w:pPr>
              <w:jc w:val="lef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94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56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570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</w:tbl>
    <w:p>
      <w:pPr>
        <w:ind w:firstLine="0"/>
      </w:pPr>
      <w:r>
        <w:rPr>
          <w:rFonts w:hint="eastAsia"/>
        </w:rPr>
        <w:t>注：表格可续行增加</w:t>
      </w:r>
    </w:p>
    <w:p>
      <w:pPr>
        <w:jc w:val="center"/>
        <w:rPr>
          <w:rFonts w:eastAsia="方正小标宋简体" w:cs="方正小标宋简体"/>
          <w:szCs w:val="32"/>
        </w:rPr>
      </w:pPr>
      <w:r>
        <w:rPr>
          <w:rFonts w:hint="eastAsia" w:eastAsia="方正小标宋简体" w:cs="方正小标宋简体"/>
          <w:szCs w:val="32"/>
        </w:rPr>
        <w:t>创业导师</w:t>
      </w:r>
      <w:r>
        <w:rPr>
          <w:rFonts w:eastAsia="方正小标宋简体" w:cs="方正小标宋简体"/>
          <w:szCs w:val="32"/>
        </w:rPr>
        <w:t>情况表</w:t>
      </w:r>
    </w:p>
    <w:tbl>
      <w:tblPr>
        <w:tblStyle w:val="6"/>
        <w:tblpPr w:leftFromText="180" w:rightFromText="180" w:vertAnchor="text" w:horzAnchor="page" w:tblpXSpec="center" w:tblpY="95"/>
        <w:tblOverlap w:val="never"/>
        <w:tblW w:w="105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9"/>
        <w:gridCol w:w="1192"/>
        <w:gridCol w:w="2513"/>
        <w:gridCol w:w="1424"/>
        <w:gridCol w:w="1422"/>
        <w:gridCol w:w="22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38" w:hRule="atLeast"/>
        </w:trPr>
        <w:tc>
          <w:tcPr>
            <w:tcW w:w="1669" w:type="dxa"/>
            <w:vMerge w:val="restart"/>
            <w:vAlign w:val="center"/>
          </w:tcPr>
          <w:p>
            <w:pPr>
              <w:ind w:firstLine="0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创业导师信息</w:t>
            </w:r>
          </w:p>
        </w:tc>
        <w:tc>
          <w:tcPr>
            <w:tcW w:w="1192" w:type="dxa"/>
            <w:vAlign w:val="center"/>
          </w:tcPr>
          <w:p>
            <w:pPr>
              <w:ind w:firstLine="360" w:firstLineChars="150"/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姓名</w:t>
            </w:r>
          </w:p>
        </w:tc>
        <w:tc>
          <w:tcPr>
            <w:tcW w:w="2513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单位</w:t>
            </w:r>
          </w:p>
        </w:tc>
        <w:tc>
          <w:tcPr>
            <w:tcW w:w="1424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职务</w:t>
            </w:r>
            <w:r>
              <w:rPr>
                <w:sz w:val="24"/>
                <w:szCs w:val="24"/>
              </w:rPr>
              <w:t>/</w:t>
            </w:r>
            <w:r>
              <w:rPr>
                <w:rFonts w:hint="eastAsia" w:cs="宋体"/>
                <w:sz w:val="24"/>
                <w:szCs w:val="24"/>
              </w:rPr>
              <w:t>职称</w:t>
            </w:r>
          </w:p>
        </w:tc>
        <w:tc>
          <w:tcPr>
            <w:tcW w:w="1422" w:type="dxa"/>
            <w:vAlign w:val="center"/>
          </w:tcPr>
          <w:p>
            <w:pPr>
              <w:ind w:firstLine="240" w:firstLineChars="100"/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专长</w:t>
            </w:r>
          </w:p>
        </w:tc>
        <w:tc>
          <w:tcPr>
            <w:tcW w:w="2291" w:type="dxa"/>
            <w:vAlign w:val="center"/>
          </w:tcPr>
          <w:p>
            <w:pPr>
              <w:ind w:firstLine="120" w:firstLineChars="50"/>
              <w:jc w:val="center"/>
              <w:rPr>
                <w:rFonts w:hint="eastAsia" w:eastAsia="方正仿宋_GBK" w:cs="宋体"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sz w:val="24"/>
                <w:szCs w:val="24"/>
              </w:rPr>
              <w:t>联系</w:t>
            </w:r>
            <w:r>
              <w:rPr>
                <w:rFonts w:hint="eastAsia" w:cs="宋体"/>
                <w:sz w:val="24"/>
                <w:szCs w:val="24"/>
                <w:lang w:eastAsia="zh-CN"/>
              </w:rPr>
              <w:t>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35" w:hRule="atLeast"/>
        </w:trPr>
        <w:tc>
          <w:tcPr>
            <w:tcW w:w="1669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513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424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422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291" w:type="dxa"/>
            <w:vAlign w:val="center"/>
          </w:tcPr>
          <w:p>
            <w:pPr>
              <w:ind w:right="-218" w:rightChars="-68"/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35" w:hRule="atLeast"/>
        </w:trPr>
        <w:tc>
          <w:tcPr>
            <w:tcW w:w="1669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>
            <w:pPr>
              <w:jc w:val="left"/>
            </w:pPr>
          </w:p>
        </w:tc>
        <w:tc>
          <w:tcPr>
            <w:tcW w:w="2513" w:type="dxa"/>
            <w:vAlign w:val="center"/>
          </w:tcPr>
          <w:p>
            <w:pPr>
              <w:jc w:val="left"/>
            </w:pPr>
          </w:p>
        </w:tc>
        <w:tc>
          <w:tcPr>
            <w:tcW w:w="1424" w:type="dxa"/>
            <w:vAlign w:val="center"/>
          </w:tcPr>
          <w:p>
            <w:pPr>
              <w:jc w:val="left"/>
            </w:pPr>
          </w:p>
        </w:tc>
        <w:tc>
          <w:tcPr>
            <w:tcW w:w="1422" w:type="dxa"/>
            <w:vAlign w:val="center"/>
          </w:tcPr>
          <w:p>
            <w:pPr>
              <w:jc w:val="left"/>
            </w:pPr>
          </w:p>
        </w:tc>
        <w:tc>
          <w:tcPr>
            <w:tcW w:w="2291" w:type="dxa"/>
            <w:vAlign w:val="center"/>
          </w:tcPr>
          <w:p>
            <w:pPr>
              <w:ind w:right="-218" w:rightChars="-68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35" w:hRule="atLeast"/>
        </w:trPr>
        <w:tc>
          <w:tcPr>
            <w:tcW w:w="1669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3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91" w:type="dxa"/>
            <w:vAlign w:val="center"/>
          </w:tcPr>
          <w:p>
            <w:pPr>
              <w:ind w:right="-218" w:rightChars="-68"/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35" w:hRule="atLeast"/>
        </w:trPr>
        <w:tc>
          <w:tcPr>
            <w:tcW w:w="1669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3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91" w:type="dxa"/>
            <w:vAlign w:val="center"/>
          </w:tcPr>
          <w:p>
            <w:pPr>
              <w:ind w:right="-218" w:rightChars="-68"/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35" w:hRule="atLeast"/>
        </w:trPr>
        <w:tc>
          <w:tcPr>
            <w:tcW w:w="1669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3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91" w:type="dxa"/>
            <w:vAlign w:val="center"/>
          </w:tcPr>
          <w:p>
            <w:pPr>
              <w:ind w:right="-218" w:rightChars="-68"/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35" w:hRule="atLeast"/>
        </w:trPr>
        <w:tc>
          <w:tcPr>
            <w:tcW w:w="1669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3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91" w:type="dxa"/>
            <w:vAlign w:val="center"/>
          </w:tcPr>
          <w:p>
            <w:pPr>
              <w:ind w:right="-218" w:rightChars="-68"/>
              <w:jc w:val="left"/>
              <w:rPr>
                <w:sz w:val="24"/>
                <w:szCs w:val="24"/>
              </w:rPr>
            </w:pPr>
          </w:p>
        </w:tc>
      </w:tr>
    </w:tbl>
    <w:p>
      <w:pPr>
        <w:ind w:firstLine="0"/>
      </w:pPr>
      <w:r>
        <w:rPr>
          <w:rFonts w:hint="eastAsia"/>
        </w:rPr>
        <w:t>注：表格可续行增加</w:t>
      </w:r>
    </w:p>
    <w:p/>
    <w:p>
      <w:pPr>
        <w:jc w:val="center"/>
        <w:rPr>
          <w:rFonts w:eastAsia="方正小标宋简体" w:cs="方正小标宋简体"/>
          <w:szCs w:val="32"/>
        </w:rPr>
      </w:pPr>
      <w:r>
        <w:rPr>
          <w:rFonts w:hint="eastAsia" w:eastAsia="方正小标宋简体" w:cs="方正小标宋简体"/>
          <w:szCs w:val="32"/>
        </w:rPr>
        <w:t>签约</w:t>
      </w:r>
      <w:r>
        <w:rPr>
          <w:rFonts w:eastAsia="方正小标宋简体" w:cs="方正小标宋简体"/>
          <w:szCs w:val="32"/>
        </w:rPr>
        <w:t>中介</w:t>
      </w:r>
      <w:r>
        <w:rPr>
          <w:rFonts w:hint="eastAsia" w:eastAsia="方正小标宋简体" w:cs="方正小标宋简体"/>
          <w:szCs w:val="32"/>
        </w:rPr>
        <w:t>服务机构</w:t>
      </w:r>
      <w:r>
        <w:rPr>
          <w:rFonts w:eastAsia="方正小标宋简体" w:cs="方正小标宋简体"/>
          <w:szCs w:val="32"/>
        </w:rPr>
        <w:t>情况表</w:t>
      </w:r>
    </w:p>
    <w:tbl>
      <w:tblPr>
        <w:tblStyle w:val="6"/>
        <w:tblpPr w:leftFromText="180" w:rightFromText="180" w:vertAnchor="text" w:horzAnchor="page" w:tblpXSpec="center" w:tblpY="95"/>
        <w:tblOverlap w:val="never"/>
        <w:tblW w:w="10202" w:type="dxa"/>
        <w:tblInd w:w="48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3"/>
        <w:gridCol w:w="2665"/>
        <w:gridCol w:w="2773"/>
        <w:gridCol w:w="35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35" w:hRule="atLeast"/>
        </w:trPr>
        <w:tc>
          <w:tcPr>
            <w:tcW w:w="1183" w:type="dxa"/>
            <w:vMerge w:val="restart"/>
            <w:vAlign w:val="center"/>
          </w:tcPr>
          <w:p>
            <w:pPr>
              <w:ind w:firstLine="0"/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签约中介</w:t>
            </w:r>
          </w:p>
          <w:p>
            <w:pPr>
              <w:ind w:firstLine="0"/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服务机构</w:t>
            </w:r>
          </w:p>
        </w:tc>
        <w:tc>
          <w:tcPr>
            <w:tcW w:w="2665" w:type="dxa"/>
            <w:vAlign w:val="center"/>
          </w:tcPr>
          <w:p>
            <w:pPr>
              <w:ind w:left="0" w:leftChars="0" w:firstLine="480" w:firstLineChars="200"/>
              <w:jc w:val="both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中介机构名称</w:t>
            </w:r>
          </w:p>
        </w:tc>
        <w:tc>
          <w:tcPr>
            <w:tcW w:w="2773" w:type="dxa"/>
            <w:vAlign w:val="center"/>
          </w:tcPr>
          <w:p>
            <w:pPr>
              <w:ind w:firstLine="0"/>
              <w:jc w:val="center"/>
              <w:rPr>
                <w:rFonts w:hint="eastAsia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hAnsi="宋体" w:cs="宋体"/>
                <w:sz w:val="24"/>
                <w:szCs w:val="24"/>
                <w:lang w:eastAsia="zh-CN"/>
              </w:rPr>
              <w:t>中介服务机构成立时间</w:t>
            </w:r>
          </w:p>
          <w:p>
            <w:pPr>
              <w:ind w:firstLine="0"/>
              <w:jc w:val="center"/>
              <w:rPr>
                <w:rFonts w:hint="eastAsia" w:hAnsi="宋体" w:eastAsia="方正仿宋_GBK" w:cs="宋体"/>
                <w:sz w:val="24"/>
                <w:szCs w:val="24"/>
                <w:lang w:eastAsia="zh-CN"/>
              </w:rPr>
            </w:pPr>
            <w:r>
              <w:rPr>
                <w:rFonts w:hint="eastAsia" w:hAnsi="宋体" w:cs="宋体"/>
                <w:sz w:val="24"/>
                <w:szCs w:val="24"/>
                <w:lang w:eastAsia="zh-CN"/>
              </w:rPr>
              <w:t>（年月）</w:t>
            </w:r>
          </w:p>
        </w:tc>
        <w:tc>
          <w:tcPr>
            <w:tcW w:w="3581" w:type="dxa"/>
            <w:vAlign w:val="center"/>
          </w:tcPr>
          <w:p>
            <w:pPr>
              <w:ind w:firstLine="0"/>
              <w:jc w:val="left"/>
              <w:rPr>
                <w:rFonts w:hint="eastAsia"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所属领域（包括人力</w:t>
            </w:r>
            <w:r>
              <w:rPr>
                <w:rFonts w:hint="eastAsia" w:hAnsi="宋体" w:cs="宋体"/>
                <w:sz w:val="24"/>
                <w:szCs w:val="24"/>
                <w:lang w:eastAsia="zh-CN"/>
              </w:rPr>
              <w:t>资源</w:t>
            </w:r>
            <w:r>
              <w:rPr>
                <w:rFonts w:hint="eastAsia" w:hAnsi="宋体" w:cs="宋体"/>
                <w:sz w:val="24"/>
                <w:szCs w:val="24"/>
              </w:rPr>
              <w:t>、会计、</w:t>
            </w:r>
            <w:r>
              <w:rPr>
                <w:rFonts w:hint="eastAsia" w:hAnsi="宋体" w:cs="宋体"/>
                <w:sz w:val="24"/>
                <w:szCs w:val="24"/>
                <w:lang w:eastAsia="zh-CN"/>
              </w:rPr>
              <w:t>法</w:t>
            </w:r>
            <w:r>
              <w:rPr>
                <w:rFonts w:hint="eastAsia" w:hAnsi="宋体" w:cs="宋体"/>
                <w:sz w:val="24"/>
                <w:szCs w:val="24"/>
              </w:rPr>
              <w:t>务</w:t>
            </w:r>
            <w:r>
              <w:rPr>
                <w:rFonts w:hint="eastAsia" w:hAnsi="宋体" w:cs="宋体"/>
                <w:sz w:val="24"/>
                <w:szCs w:val="24"/>
                <w:lang w:eastAsia="zh-CN"/>
              </w:rPr>
              <w:t>、知识产权、投融资</w:t>
            </w:r>
            <w:r>
              <w:rPr>
                <w:rFonts w:hint="eastAsia" w:hAnsi="宋体" w:cs="宋体"/>
                <w:sz w:val="24"/>
                <w:szCs w:val="24"/>
              </w:rPr>
              <w:t>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35" w:hRule="atLeast"/>
        </w:trPr>
        <w:tc>
          <w:tcPr>
            <w:tcW w:w="1183" w:type="dxa"/>
            <w:vMerge w:val="continue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773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3581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35" w:hRule="atLeast"/>
        </w:trPr>
        <w:tc>
          <w:tcPr>
            <w:tcW w:w="1183" w:type="dxa"/>
            <w:vMerge w:val="continue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773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3581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35" w:hRule="atLeast"/>
        </w:trPr>
        <w:tc>
          <w:tcPr>
            <w:tcW w:w="1183" w:type="dxa"/>
            <w:vMerge w:val="continue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773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58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35" w:hRule="atLeast"/>
        </w:trPr>
        <w:tc>
          <w:tcPr>
            <w:tcW w:w="1183" w:type="dxa"/>
            <w:vMerge w:val="continue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773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58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35" w:hRule="atLeast"/>
        </w:trPr>
        <w:tc>
          <w:tcPr>
            <w:tcW w:w="1183" w:type="dxa"/>
            <w:vMerge w:val="continue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773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58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</w:tbl>
    <w:p>
      <w:pPr>
        <w:ind w:firstLine="0"/>
      </w:pPr>
      <w:r>
        <w:rPr>
          <w:rFonts w:hint="eastAsia"/>
        </w:rPr>
        <w:t>注：表格可续行增加</w:t>
      </w:r>
    </w:p>
    <w:p>
      <w:pPr>
        <w:ind w:left="0" w:leftChars="0" w:firstLine="0" w:firstLineChars="0"/>
        <w:jc w:val="both"/>
        <w:rPr>
          <w:rFonts w:eastAsia="方正小标宋简体" w:cs="方正小标宋简体"/>
          <w:szCs w:val="32"/>
        </w:rPr>
      </w:pPr>
    </w:p>
    <w:p>
      <w:pPr>
        <w:jc w:val="center"/>
        <w:rPr>
          <w:rFonts w:eastAsia="方正小标宋简体" w:cs="方正小标宋简体"/>
          <w:szCs w:val="32"/>
        </w:rPr>
      </w:pPr>
      <w:r>
        <w:rPr>
          <w:rFonts w:hint="eastAsia" w:eastAsia="方正小标宋简体" w:cs="方正小标宋简体"/>
          <w:szCs w:val="32"/>
        </w:rPr>
        <w:t>评价期内创业导师走访辅导企业服务记录表</w:t>
      </w:r>
    </w:p>
    <w:tbl>
      <w:tblPr>
        <w:tblStyle w:val="6"/>
        <w:tblpPr w:leftFromText="180" w:rightFromText="180" w:vertAnchor="text" w:horzAnchor="page" w:tblpXSpec="center" w:tblpY="95"/>
        <w:tblOverlap w:val="never"/>
        <w:tblW w:w="99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3021"/>
        <w:gridCol w:w="2552"/>
        <w:gridCol w:w="1656"/>
        <w:gridCol w:w="18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302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服务企业名称</w:t>
            </w:r>
          </w:p>
        </w:tc>
        <w:tc>
          <w:tcPr>
            <w:tcW w:w="2552" w:type="dxa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服务内容</w:t>
            </w:r>
          </w:p>
        </w:tc>
        <w:tc>
          <w:tcPr>
            <w:tcW w:w="1656" w:type="dxa"/>
            <w:vAlign w:val="center"/>
          </w:tcPr>
          <w:p>
            <w:pPr>
              <w:ind w:firstLine="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服务时间</w:t>
            </w:r>
          </w:p>
          <w:p>
            <w:pPr>
              <w:ind w:firstLine="0"/>
              <w:jc w:val="center"/>
              <w:rPr>
                <w:rFonts w:hint="eastAsia" w:eastAsia="方正仿宋_GBK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（年月）</w:t>
            </w:r>
          </w:p>
        </w:tc>
        <w:tc>
          <w:tcPr>
            <w:tcW w:w="1859" w:type="dxa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导师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656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859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656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859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56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59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56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59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56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59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0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56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59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0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56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59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</w:tbl>
    <w:p>
      <w:pPr>
        <w:ind w:firstLine="0"/>
      </w:pPr>
      <w:r>
        <w:rPr>
          <w:rFonts w:hint="eastAsia"/>
        </w:rPr>
        <w:t>注：表格可续行增加</w:t>
      </w:r>
    </w:p>
    <w:p>
      <w:pPr>
        <w:jc w:val="center"/>
      </w:pPr>
      <w:r>
        <w:rPr>
          <w:rFonts w:hint="eastAsia" w:eastAsia="方正小标宋简体" w:cs="方正小标宋简体"/>
          <w:szCs w:val="32"/>
        </w:rPr>
        <w:t>评价期内中介服务机构服务企业记录表</w:t>
      </w:r>
    </w:p>
    <w:tbl>
      <w:tblPr>
        <w:tblStyle w:val="6"/>
        <w:tblpPr w:leftFromText="180" w:rightFromText="180" w:vertAnchor="text" w:horzAnchor="page" w:tblpXSpec="center" w:tblpY="95"/>
        <w:tblOverlap w:val="never"/>
        <w:tblW w:w="96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2534"/>
        <w:gridCol w:w="2551"/>
        <w:gridCol w:w="2111"/>
        <w:gridCol w:w="16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ind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2534" w:type="dxa"/>
            <w:vAlign w:val="center"/>
          </w:tcPr>
          <w:p>
            <w:pPr>
              <w:ind w:firstLine="120" w:firstLineChars="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中介服务机构名称</w:t>
            </w:r>
          </w:p>
        </w:tc>
        <w:tc>
          <w:tcPr>
            <w:tcW w:w="2551" w:type="dxa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企业名称</w:t>
            </w:r>
          </w:p>
        </w:tc>
        <w:tc>
          <w:tcPr>
            <w:tcW w:w="2111" w:type="dxa"/>
            <w:vAlign w:val="center"/>
          </w:tcPr>
          <w:p>
            <w:pPr>
              <w:ind w:left="0" w:leftChars="0" w:firstLine="480" w:firstLineChars="200"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服务内容</w:t>
            </w:r>
          </w:p>
        </w:tc>
        <w:tc>
          <w:tcPr>
            <w:tcW w:w="1623" w:type="dxa"/>
            <w:vAlign w:val="center"/>
          </w:tcPr>
          <w:p>
            <w:pPr>
              <w:ind w:left="360" w:leftChars="75" w:hanging="120" w:hangingChars="50"/>
              <w:rPr>
                <w:rFonts w:hint="eastAsia" w:eastAsia="方正仿宋_GBK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服务时间</w:t>
            </w:r>
            <w:r>
              <w:rPr>
                <w:rFonts w:hint="eastAsia"/>
                <w:sz w:val="24"/>
                <w:szCs w:val="24"/>
                <w:lang w:eastAsia="zh-CN"/>
              </w:rPr>
              <w:t>（年月）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</w:pPr>
          </w:p>
        </w:tc>
        <w:tc>
          <w:tcPr>
            <w:tcW w:w="2534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551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111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623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</w:pPr>
          </w:p>
        </w:tc>
        <w:tc>
          <w:tcPr>
            <w:tcW w:w="2534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551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111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623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4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111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4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111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4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111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4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111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</w:tbl>
    <w:p>
      <w:pPr>
        <w:ind w:firstLine="0"/>
      </w:pPr>
      <w:r>
        <w:rPr>
          <w:rFonts w:hint="eastAsia"/>
        </w:rPr>
        <w:t>注：表格可续行增加</w:t>
      </w:r>
    </w:p>
    <w:p/>
    <w:p>
      <w:pPr>
        <w:jc w:val="center"/>
        <w:rPr>
          <w:rFonts w:eastAsia="方正小标宋简体" w:cs="方正小标宋简体"/>
          <w:szCs w:val="32"/>
        </w:rPr>
      </w:pPr>
    </w:p>
    <w:p>
      <w:pPr>
        <w:jc w:val="center"/>
      </w:pPr>
      <w:r>
        <w:rPr>
          <w:rFonts w:hint="eastAsia" w:eastAsia="方正小标宋简体" w:cs="方正小标宋简体"/>
          <w:szCs w:val="32"/>
        </w:rPr>
        <w:t>评价期内科技企业孵化器公共技术服务平台收入表</w:t>
      </w:r>
    </w:p>
    <w:tbl>
      <w:tblPr>
        <w:tblStyle w:val="6"/>
        <w:tblpPr w:leftFromText="180" w:rightFromText="180" w:vertAnchor="text" w:horzAnchor="page" w:tblpXSpec="center" w:tblpY="95"/>
        <w:tblOverlap w:val="never"/>
        <w:tblW w:w="96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3021"/>
        <w:gridCol w:w="2552"/>
        <w:gridCol w:w="1656"/>
        <w:gridCol w:w="16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ind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3021" w:type="dxa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服务企业名称</w:t>
            </w:r>
          </w:p>
        </w:tc>
        <w:tc>
          <w:tcPr>
            <w:tcW w:w="2552" w:type="dxa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服务内容</w:t>
            </w:r>
          </w:p>
        </w:tc>
        <w:tc>
          <w:tcPr>
            <w:tcW w:w="1656" w:type="dxa"/>
            <w:vAlign w:val="center"/>
          </w:tcPr>
          <w:p>
            <w:pPr>
              <w:ind w:firstLine="120" w:firstLineChars="5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服务时间</w:t>
            </w:r>
          </w:p>
          <w:p>
            <w:pPr>
              <w:ind w:firstLine="120" w:firstLineChars="50"/>
              <w:jc w:val="center"/>
              <w:rPr>
                <w:rFonts w:hint="eastAsia" w:eastAsia="方正仿宋_GBK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（年月）</w:t>
            </w:r>
          </w:p>
        </w:tc>
        <w:tc>
          <w:tcPr>
            <w:tcW w:w="1623" w:type="dxa"/>
            <w:vAlign w:val="center"/>
          </w:tcPr>
          <w:p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服务收入</w:t>
            </w:r>
          </w:p>
          <w:p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656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623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656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623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56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56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56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56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</w:tbl>
    <w:p>
      <w:pPr>
        <w:ind w:firstLine="0"/>
      </w:pPr>
      <w:r>
        <w:rPr>
          <w:rFonts w:hint="eastAsia"/>
        </w:rPr>
        <w:t>注：表格可续行增加</w:t>
      </w:r>
    </w:p>
    <w:p>
      <w:pPr>
        <w:ind w:firstLine="0"/>
      </w:pPr>
    </w:p>
    <w:p>
      <w:pPr>
        <w:jc w:val="center"/>
        <w:rPr>
          <w:rFonts w:hint="eastAsia" w:eastAsia="方正小标宋简体" w:cs="方正小标宋简体"/>
          <w:szCs w:val="32"/>
        </w:rPr>
      </w:pPr>
      <w:r>
        <w:rPr>
          <w:rFonts w:hint="eastAsia" w:eastAsia="方正小标宋简体" w:cs="方正小标宋简体"/>
          <w:szCs w:val="32"/>
        </w:rPr>
        <w:t>评价期内在孵企业获</w:t>
      </w:r>
      <w:r>
        <w:rPr>
          <w:rFonts w:hint="eastAsia" w:eastAsia="方正小标宋简体" w:cs="方正小标宋简体"/>
          <w:szCs w:val="32"/>
          <w:lang w:eastAsia="zh-CN"/>
        </w:rPr>
        <w:t>批为</w:t>
      </w:r>
      <w:r>
        <w:rPr>
          <w:rFonts w:hint="eastAsia" w:eastAsia="方正小标宋简体" w:cs="方正小标宋简体"/>
          <w:szCs w:val="32"/>
        </w:rPr>
        <w:t>科技型中小企业</w:t>
      </w:r>
      <w:r>
        <w:rPr>
          <w:rFonts w:eastAsia="方正小标宋简体" w:cs="方正小标宋简体"/>
          <w:szCs w:val="32"/>
        </w:rPr>
        <w:t>/</w:t>
      </w:r>
      <w:r>
        <w:rPr>
          <w:rFonts w:hint="eastAsia" w:eastAsia="方正小标宋简体" w:cs="方正小标宋简体"/>
          <w:szCs w:val="32"/>
        </w:rPr>
        <w:t>高新技术</w:t>
      </w:r>
    </w:p>
    <w:p>
      <w:pPr>
        <w:jc w:val="center"/>
      </w:pPr>
      <w:r>
        <w:rPr>
          <w:rFonts w:hint="eastAsia" w:eastAsia="方正小标宋简体" w:cs="方正小标宋简体"/>
          <w:szCs w:val="32"/>
        </w:rPr>
        <w:t>企业清单</w:t>
      </w:r>
    </w:p>
    <w:tbl>
      <w:tblPr>
        <w:tblStyle w:val="6"/>
        <w:tblpPr w:leftFromText="180" w:rightFromText="180" w:vertAnchor="text" w:horzAnchor="page" w:tblpXSpec="center" w:tblpY="95"/>
        <w:tblOverlap w:val="never"/>
        <w:tblW w:w="97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0"/>
        <w:gridCol w:w="2457"/>
        <w:gridCol w:w="2268"/>
        <w:gridCol w:w="2410"/>
        <w:gridCol w:w="18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770" w:type="dxa"/>
            <w:vAlign w:val="center"/>
          </w:tcPr>
          <w:p>
            <w:pPr>
              <w:ind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2457" w:type="dxa"/>
            <w:vAlign w:val="center"/>
          </w:tcPr>
          <w:p>
            <w:pPr>
              <w:ind w:left="0" w:leftChars="0" w:firstLine="480" w:firstLineChars="200"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在孵企业名称</w:t>
            </w:r>
          </w:p>
        </w:tc>
        <w:tc>
          <w:tcPr>
            <w:tcW w:w="2268" w:type="dxa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类型</w:t>
            </w:r>
          </w:p>
        </w:tc>
        <w:tc>
          <w:tcPr>
            <w:tcW w:w="2410" w:type="dxa"/>
            <w:vAlign w:val="center"/>
          </w:tcPr>
          <w:p>
            <w:pPr>
              <w:ind w:firstLine="120" w:firstLineChars="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证书（登记）编号</w:t>
            </w:r>
          </w:p>
        </w:tc>
        <w:tc>
          <w:tcPr>
            <w:tcW w:w="1842" w:type="dxa"/>
            <w:vAlign w:val="center"/>
          </w:tcPr>
          <w:p>
            <w:pPr>
              <w:ind w:left="0" w:leftChars="0" w:firstLine="240" w:firstLineChars="100"/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获批</w:t>
            </w:r>
            <w:r>
              <w:rPr>
                <w:rFonts w:hint="eastAsia"/>
                <w:sz w:val="24"/>
                <w:szCs w:val="24"/>
              </w:rPr>
              <w:t>时间</w:t>
            </w:r>
          </w:p>
          <w:p>
            <w:pPr>
              <w:ind w:left="0" w:leftChars="0" w:firstLine="240" w:firstLineChars="100"/>
              <w:jc w:val="both"/>
              <w:rPr>
                <w:rFonts w:hint="eastAsia" w:eastAsia="方正仿宋_GBK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（年月）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77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7F7F7F" w:themeColor="background1" w:themeShade="80"/>
              </w:rPr>
            </w:pPr>
          </w:p>
        </w:tc>
        <w:tc>
          <w:tcPr>
            <w:tcW w:w="2457" w:type="dxa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color w:val="7F7F7F" w:themeColor="background1" w:themeShade="80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2"/>
            </w:pPr>
          </w:p>
        </w:tc>
        <w:tc>
          <w:tcPr>
            <w:tcW w:w="2410" w:type="dxa"/>
          </w:tcPr>
          <w:p>
            <w:pPr>
              <w:jc w:val="left"/>
              <w:rPr>
                <w:rFonts w:asciiTheme="minorEastAsia" w:hAnsiTheme="minorEastAsia" w:eastAsiaTheme="minorEastAsia"/>
                <w:color w:val="7F7F7F" w:themeColor="background1" w:themeShade="80"/>
              </w:rPr>
            </w:pPr>
          </w:p>
        </w:tc>
        <w:tc>
          <w:tcPr>
            <w:tcW w:w="1842" w:type="dxa"/>
          </w:tcPr>
          <w:p>
            <w:pPr>
              <w:jc w:val="left"/>
              <w:rPr>
                <w:rFonts w:asciiTheme="minorEastAsia" w:hAnsiTheme="minorEastAsia" w:eastAsiaTheme="minorEastAsia"/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77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7F7F7F" w:themeColor="background1" w:themeShade="80"/>
              </w:rPr>
            </w:pPr>
          </w:p>
        </w:tc>
        <w:tc>
          <w:tcPr>
            <w:tcW w:w="2457" w:type="dxa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color w:val="7F7F7F" w:themeColor="background1" w:themeShade="80"/>
              </w:rPr>
            </w:pPr>
          </w:p>
        </w:tc>
        <w:tc>
          <w:tcPr>
            <w:tcW w:w="2268" w:type="dxa"/>
          </w:tcPr>
          <w:p>
            <w:pPr>
              <w:pStyle w:val="2"/>
            </w:pPr>
          </w:p>
        </w:tc>
        <w:tc>
          <w:tcPr>
            <w:tcW w:w="2410" w:type="dxa"/>
          </w:tcPr>
          <w:p>
            <w:pPr>
              <w:jc w:val="left"/>
              <w:rPr>
                <w:rFonts w:asciiTheme="minorEastAsia" w:hAnsiTheme="minorEastAsia" w:eastAsiaTheme="minorEastAsia"/>
                <w:color w:val="7F7F7F" w:themeColor="background1" w:themeShade="80"/>
              </w:rPr>
            </w:pPr>
          </w:p>
        </w:tc>
        <w:tc>
          <w:tcPr>
            <w:tcW w:w="1842" w:type="dxa"/>
          </w:tcPr>
          <w:p>
            <w:pPr>
              <w:jc w:val="left"/>
              <w:rPr>
                <w:rFonts w:asciiTheme="minorEastAsia" w:hAnsiTheme="minorEastAsia" w:eastAsiaTheme="minorEastAsia"/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77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7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pStyle w:val="2"/>
            </w:pPr>
          </w:p>
        </w:tc>
        <w:tc>
          <w:tcPr>
            <w:tcW w:w="2410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77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7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pStyle w:val="2"/>
            </w:pPr>
          </w:p>
        </w:tc>
        <w:tc>
          <w:tcPr>
            <w:tcW w:w="2410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77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7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pStyle w:val="2"/>
            </w:pPr>
          </w:p>
        </w:tc>
        <w:tc>
          <w:tcPr>
            <w:tcW w:w="2410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</w:tbl>
    <w:p>
      <w:pPr>
        <w:ind w:firstLine="0"/>
      </w:pPr>
      <w:r>
        <w:rPr>
          <w:rFonts w:hint="eastAsia"/>
        </w:rPr>
        <w:t>注：表格可续行增加</w:t>
      </w:r>
    </w:p>
    <w:p/>
    <w:p>
      <w:pPr>
        <w:tabs>
          <w:tab w:val="left" w:pos="180"/>
        </w:tabs>
        <w:jc w:val="center"/>
      </w:pPr>
      <w:r>
        <w:rPr>
          <w:rFonts w:hint="eastAsia" w:eastAsia="方正小标宋简体" w:cs="方正小标宋简体"/>
          <w:szCs w:val="32"/>
        </w:rPr>
        <w:t>评价期内在孵企业授权知识产权清单</w:t>
      </w:r>
    </w:p>
    <w:tbl>
      <w:tblPr>
        <w:tblStyle w:val="6"/>
        <w:tblpPr w:leftFromText="180" w:rightFromText="180" w:vertAnchor="text" w:horzAnchor="page" w:tblpXSpec="center" w:tblpY="95"/>
        <w:tblOverlap w:val="never"/>
        <w:tblW w:w="97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2"/>
        <w:gridCol w:w="2281"/>
        <w:gridCol w:w="2653"/>
        <w:gridCol w:w="2096"/>
        <w:gridCol w:w="19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762" w:type="dxa"/>
            <w:vAlign w:val="center"/>
          </w:tcPr>
          <w:p>
            <w:pPr>
              <w:ind w:firstLine="0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序号</w:t>
            </w:r>
          </w:p>
        </w:tc>
        <w:tc>
          <w:tcPr>
            <w:tcW w:w="2281" w:type="dxa"/>
            <w:vAlign w:val="center"/>
          </w:tcPr>
          <w:p>
            <w:pPr>
              <w:ind w:firstLine="240" w:firstLineChars="100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在孵企业名称</w:t>
            </w:r>
          </w:p>
        </w:tc>
        <w:tc>
          <w:tcPr>
            <w:tcW w:w="2653" w:type="dxa"/>
            <w:vAlign w:val="center"/>
          </w:tcPr>
          <w:p>
            <w:pPr>
              <w:ind w:firstLine="240" w:firstLineChars="100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授权知识产权名称</w:t>
            </w:r>
          </w:p>
        </w:tc>
        <w:tc>
          <w:tcPr>
            <w:tcW w:w="2096" w:type="dxa"/>
            <w:vAlign w:val="center"/>
          </w:tcPr>
          <w:p>
            <w:pPr>
              <w:ind w:firstLine="120" w:firstLineChars="50"/>
              <w:jc w:val="center"/>
              <w:rPr>
                <w:rFonts w:hint="eastAsia" w:eastAsia="方正仿宋_GBK" w:cs="宋体"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sz w:val="24"/>
                <w:szCs w:val="24"/>
              </w:rPr>
              <w:t>授权时间</w:t>
            </w:r>
            <w:r>
              <w:rPr>
                <w:rFonts w:hint="eastAsia" w:cs="宋体"/>
                <w:sz w:val="24"/>
                <w:szCs w:val="24"/>
                <w:lang w:eastAsia="zh-CN"/>
              </w:rPr>
              <w:t>（年月）</w:t>
            </w:r>
          </w:p>
        </w:tc>
        <w:tc>
          <w:tcPr>
            <w:tcW w:w="1955" w:type="dxa"/>
            <w:vAlign w:val="center"/>
          </w:tcPr>
          <w:p>
            <w:pPr>
              <w:ind w:left="0" w:leftChars="0" w:firstLine="240" w:firstLineChars="100"/>
              <w:jc w:val="both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  <w:lang w:eastAsia="zh-CN"/>
              </w:rPr>
              <w:t>知识产权</w:t>
            </w:r>
            <w:r>
              <w:rPr>
                <w:rFonts w:hint="eastAsia" w:cs="宋体"/>
                <w:sz w:val="24"/>
                <w:szCs w:val="24"/>
              </w:rPr>
              <w:t>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762" w:type="dxa"/>
            <w:vAlign w:val="center"/>
          </w:tcPr>
          <w:p>
            <w:pPr>
              <w:jc w:val="center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2281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653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096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955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762" w:type="dxa"/>
            <w:vAlign w:val="center"/>
          </w:tcPr>
          <w:p>
            <w:pPr>
              <w:jc w:val="center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2281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653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096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955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76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8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53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096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55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76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8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53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096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55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76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8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53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096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55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76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8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53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096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55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</w:tbl>
    <w:p>
      <w:pPr>
        <w:ind w:firstLine="0"/>
      </w:pPr>
      <w:r>
        <w:rPr>
          <w:rFonts w:hint="eastAsia"/>
        </w:rPr>
        <w:t>注：表格可续行增加</w:t>
      </w:r>
    </w:p>
    <w:p/>
    <w:p/>
    <w:p/>
    <w:p>
      <w:pPr>
        <w:jc w:val="center"/>
      </w:pPr>
      <w:r>
        <w:rPr>
          <w:rFonts w:hint="eastAsia" w:eastAsia="方正小标宋简体" w:cs="方正小标宋简体"/>
          <w:szCs w:val="32"/>
        </w:rPr>
        <w:t>评价期内获得孵化基金投资的在孵企业清单</w:t>
      </w:r>
    </w:p>
    <w:tbl>
      <w:tblPr>
        <w:tblStyle w:val="6"/>
        <w:tblpPr w:leftFromText="180" w:rightFromText="180" w:vertAnchor="text" w:horzAnchor="page" w:tblpXSpec="center" w:tblpY="95"/>
        <w:tblOverlap w:val="never"/>
        <w:tblW w:w="96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3021"/>
        <w:gridCol w:w="2552"/>
        <w:gridCol w:w="1780"/>
        <w:gridCol w:w="14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ind w:firstLine="120" w:firstLineChars="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3021" w:type="dxa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在孵企业名称</w:t>
            </w:r>
          </w:p>
        </w:tc>
        <w:tc>
          <w:tcPr>
            <w:tcW w:w="2552" w:type="dxa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资金方名称</w:t>
            </w:r>
          </w:p>
        </w:tc>
        <w:tc>
          <w:tcPr>
            <w:tcW w:w="1780" w:type="dxa"/>
            <w:vAlign w:val="center"/>
          </w:tcPr>
          <w:p>
            <w:pPr>
              <w:ind w:firstLine="240" w:firstLineChars="10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签约时间</w:t>
            </w:r>
          </w:p>
          <w:p>
            <w:pPr>
              <w:ind w:firstLine="240" w:firstLineChars="100"/>
              <w:rPr>
                <w:rFonts w:hint="eastAsia" w:eastAsia="方正仿宋_GBK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（时间）</w:t>
            </w:r>
          </w:p>
        </w:tc>
        <w:tc>
          <w:tcPr>
            <w:tcW w:w="1499" w:type="dxa"/>
            <w:vAlign w:val="center"/>
          </w:tcPr>
          <w:p>
            <w:pPr>
              <w:ind w:firstLine="120" w:firstLineChars="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投资金额</w:t>
            </w:r>
          </w:p>
          <w:p>
            <w:pPr>
              <w:ind w:firstLine="120" w:firstLineChars="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color w:val="7F7F7F" w:themeColor="background1" w:themeShade="80"/>
              </w:rPr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780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499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color w:val="7F7F7F" w:themeColor="background1" w:themeShade="80"/>
              </w:rPr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780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499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80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99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80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99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80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99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80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99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</w:tbl>
    <w:p>
      <w:pPr>
        <w:ind w:firstLine="0"/>
      </w:pPr>
      <w:r>
        <w:rPr>
          <w:rFonts w:hint="eastAsia"/>
        </w:rPr>
        <w:t>注：表格可续行增加</w:t>
      </w:r>
    </w:p>
    <w:p/>
    <w:p>
      <w:pPr>
        <w:ind w:firstLine="320" w:firstLineChars="100"/>
        <w:jc w:val="center"/>
      </w:pPr>
      <w:r>
        <w:rPr>
          <w:rFonts w:hint="eastAsia" w:eastAsia="方正小标宋简体" w:cs="方正小标宋简体"/>
          <w:szCs w:val="32"/>
        </w:rPr>
        <w:t>评价期内获得投融资的在孵企业清单</w:t>
      </w:r>
    </w:p>
    <w:tbl>
      <w:tblPr>
        <w:tblStyle w:val="6"/>
        <w:tblpPr w:leftFromText="180" w:rightFromText="180" w:vertAnchor="text" w:horzAnchor="page" w:tblpXSpec="center" w:tblpY="95"/>
        <w:tblOverlap w:val="never"/>
        <w:tblW w:w="96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3021"/>
        <w:gridCol w:w="2552"/>
        <w:gridCol w:w="1780"/>
        <w:gridCol w:w="14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ind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3021" w:type="dxa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在孵企业名称</w:t>
            </w:r>
          </w:p>
        </w:tc>
        <w:tc>
          <w:tcPr>
            <w:tcW w:w="2552" w:type="dxa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资金方名称</w:t>
            </w:r>
          </w:p>
        </w:tc>
        <w:tc>
          <w:tcPr>
            <w:tcW w:w="1780" w:type="dxa"/>
            <w:vAlign w:val="center"/>
          </w:tcPr>
          <w:p>
            <w:pPr>
              <w:ind w:firstLine="120" w:firstLineChars="5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签约时间</w:t>
            </w:r>
          </w:p>
          <w:p>
            <w:pPr>
              <w:ind w:firstLine="120" w:firstLineChars="50"/>
              <w:jc w:val="center"/>
              <w:rPr>
                <w:rFonts w:hint="eastAsia" w:eastAsia="方正仿宋_GBK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（时间）</w:t>
            </w:r>
          </w:p>
        </w:tc>
        <w:tc>
          <w:tcPr>
            <w:tcW w:w="1499" w:type="dxa"/>
            <w:vAlign w:val="center"/>
          </w:tcPr>
          <w:p>
            <w:pPr>
              <w:ind w:firstLine="120" w:firstLineChars="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投资金额</w:t>
            </w:r>
          </w:p>
          <w:p>
            <w:pPr>
              <w:ind w:firstLine="240" w:firstLineChars="1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color w:val="7F7F7F" w:themeColor="background1" w:themeShade="80"/>
              </w:rPr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780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499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color w:val="7F7F7F" w:themeColor="background1" w:themeShade="80"/>
              </w:rPr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780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499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80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99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80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99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80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99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80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99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</w:tbl>
    <w:p>
      <w:pPr>
        <w:ind w:firstLine="0"/>
      </w:pPr>
      <w:r>
        <w:rPr>
          <w:rFonts w:hint="eastAsia"/>
        </w:rPr>
        <w:t>注：表格可续行增加</w:t>
      </w:r>
    </w:p>
    <w:p>
      <w:pPr>
        <w:jc w:val="left"/>
      </w:pPr>
    </w:p>
    <w:p>
      <w:pPr>
        <w:jc w:val="left"/>
      </w:pPr>
    </w:p>
    <w:p>
      <w:pPr>
        <w:jc w:val="center"/>
      </w:pPr>
      <w:r>
        <w:rPr>
          <w:rFonts w:hint="eastAsia" w:eastAsia="方正小标宋简体" w:cs="方正小标宋简体"/>
          <w:szCs w:val="32"/>
        </w:rPr>
        <w:t>评价期内获得各级财政资金支持的在孵企业清单</w:t>
      </w:r>
    </w:p>
    <w:tbl>
      <w:tblPr>
        <w:tblStyle w:val="6"/>
        <w:tblpPr w:leftFromText="180" w:rightFromText="180" w:vertAnchor="text" w:horzAnchor="page" w:tblpXSpec="center" w:tblpY="95"/>
        <w:tblOverlap w:val="never"/>
        <w:tblW w:w="96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3021"/>
        <w:gridCol w:w="2552"/>
        <w:gridCol w:w="2064"/>
        <w:gridCol w:w="12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ind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302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在孵企业名称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财政支持项目</w:t>
            </w:r>
          </w:p>
        </w:tc>
        <w:tc>
          <w:tcPr>
            <w:tcW w:w="206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财政文号</w:t>
            </w:r>
          </w:p>
        </w:tc>
        <w:tc>
          <w:tcPr>
            <w:tcW w:w="1215" w:type="dxa"/>
            <w:vAlign w:val="center"/>
          </w:tcPr>
          <w:p>
            <w:pPr>
              <w:ind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支持金额</w:t>
            </w:r>
          </w:p>
          <w:p>
            <w:pPr>
              <w:ind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color w:val="7F7F7F" w:themeColor="background1" w:themeShade="80"/>
              </w:rPr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064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215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color w:val="7F7F7F" w:themeColor="background1" w:themeShade="80"/>
              </w:rPr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064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215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064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215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064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215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064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215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</w:tbl>
    <w:p>
      <w:pPr>
        <w:ind w:firstLine="0"/>
      </w:pPr>
      <w:r>
        <w:rPr>
          <w:rFonts w:hint="eastAsia"/>
        </w:rPr>
        <w:t>注：表格可续行增加</w:t>
      </w:r>
    </w:p>
    <w:p>
      <w:pPr>
        <w:jc w:val="center"/>
        <w:rPr>
          <w:rFonts w:eastAsia="方正小标宋简体" w:cs="方正小标宋简体"/>
          <w:szCs w:val="32"/>
        </w:rPr>
      </w:pPr>
    </w:p>
    <w:p>
      <w:pPr>
        <w:jc w:val="center"/>
      </w:pPr>
      <w:r>
        <w:rPr>
          <w:rFonts w:hint="eastAsia" w:eastAsia="方正小标宋简体" w:cs="方正小标宋简体"/>
          <w:szCs w:val="32"/>
        </w:rPr>
        <w:t>评价期内科技企业孵化器创新创业活动清单</w:t>
      </w:r>
    </w:p>
    <w:tbl>
      <w:tblPr>
        <w:tblStyle w:val="6"/>
        <w:tblpPr w:leftFromText="180" w:rightFromText="180" w:vertAnchor="text" w:horzAnchor="page" w:tblpXSpec="center" w:tblpY="95"/>
        <w:tblOverlap w:val="never"/>
        <w:tblW w:w="96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3"/>
        <w:gridCol w:w="2835"/>
        <w:gridCol w:w="2185"/>
        <w:gridCol w:w="1701"/>
        <w:gridCol w:w="1276"/>
        <w:gridCol w:w="8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863" w:type="dxa"/>
            <w:vAlign w:val="center"/>
          </w:tcPr>
          <w:p>
            <w:pPr>
              <w:ind w:firstLine="0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序号</w:t>
            </w:r>
          </w:p>
        </w:tc>
        <w:tc>
          <w:tcPr>
            <w:tcW w:w="2835" w:type="dxa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活动名称</w:t>
            </w:r>
          </w:p>
        </w:tc>
        <w:tc>
          <w:tcPr>
            <w:tcW w:w="2185" w:type="dxa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活动内容</w:t>
            </w:r>
          </w:p>
        </w:tc>
        <w:tc>
          <w:tcPr>
            <w:tcW w:w="1701" w:type="dxa"/>
            <w:vAlign w:val="center"/>
          </w:tcPr>
          <w:p>
            <w:pPr>
              <w:ind w:left="0" w:leftChars="0" w:firstLine="0" w:firstLineChars="0"/>
              <w:jc w:val="both"/>
              <w:rPr>
                <w:rFonts w:hint="eastAsia" w:eastAsia="方正仿宋_GBK"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sz w:val="24"/>
                <w:szCs w:val="24"/>
              </w:rPr>
              <w:t>时间</w:t>
            </w:r>
            <w:r>
              <w:rPr>
                <w:rFonts w:hint="eastAsia" w:cs="宋体"/>
                <w:sz w:val="24"/>
                <w:szCs w:val="24"/>
                <w:lang w:eastAsia="zh-CN"/>
              </w:rPr>
              <w:t>（年月日）</w:t>
            </w:r>
          </w:p>
        </w:tc>
        <w:tc>
          <w:tcPr>
            <w:tcW w:w="1276" w:type="dxa"/>
            <w:vAlign w:val="center"/>
          </w:tcPr>
          <w:p>
            <w:pPr>
              <w:ind w:firstLine="240" w:firstLineChars="100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地点</w:t>
            </w:r>
          </w:p>
        </w:tc>
        <w:tc>
          <w:tcPr>
            <w:tcW w:w="827" w:type="dxa"/>
            <w:vAlign w:val="center"/>
          </w:tcPr>
          <w:p>
            <w:pPr>
              <w:ind w:firstLine="0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863" w:type="dxa"/>
          </w:tcPr>
          <w:p>
            <w:pPr>
              <w:jc w:val="center"/>
              <w:rPr>
                <w:color w:val="7F7F7F" w:themeColor="background1" w:themeShade="80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185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701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827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863" w:type="dxa"/>
          </w:tcPr>
          <w:p>
            <w:pPr>
              <w:jc w:val="center"/>
              <w:rPr>
                <w:color w:val="7F7F7F" w:themeColor="background1" w:themeShade="80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185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701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827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863" w:type="dxa"/>
          </w:tcPr>
          <w:p>
            <w:pPr>
              <w:jc w:val="center"/>
            </w:pPr>
          </w:p>
        </w:tc>
        <w:tc>
          <w:tcPr>
            <w:tcW w:w="2835" w:type="dxa"/>
            <w:vAlign w:val="center"/>
          </w:tcPr>
          <w:p>
            <w:pPr>
              <w:jc w:val="left"/>
            </w:pPr>
          </w:p>
        </w:tc>
        <w:tc>
          <w:tcPr>
            <w:tcW w:w="2185" w:type="dxa"/>
            <w:vAlign w:val="center"/>
          </w:tcPr>
          <w:p>
            <w:pPr>
              <w:jc w:val="left"/>
            </w:pPr>
          </w:p>
        </w:tc>
        <w:tc>
          <w:tcPr>
            <w:tcW w:w="1701" w:type="dxa"/>
          </w:tcPr>
          <w:p>
            <w:pPr>
              <w:jc w:val="left"/>
            </w:pPr>
          </w:p>
        </w:tc>
        <w:tc>
          <w:tcPr>
            <w:tcW w:w="1276" w:type="dxa"/>
            <w:vAlign w:val="center"/>
          </w:tcPr>
          <w:p>
            <w:pPr>
              <w:jc w:val="left"/>
            </w:pPr>
          </w:p>
        </w:tc>
        <w:tc>
          <w:tcPr>
            <w:tcW w:w="827" w:type="dxa"/>
          </w:tcPr>
          <w:p>
            <w:pPr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863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5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27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863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5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27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863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5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27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</w:tbl>
    <w:p>
      <w:pPr>
        <w:ind w:firstLine="0"/>
      </w:pPr>
      <w:r>
        <w:rPr>
          <w:rFonts w:hint="eastAsia"/>
        </w:rPr>
        <w:t>注：表格可续行增加</w:t>
      </w:r>
    </w:p>
    <w:p/>
    <w:p/>
    <w:p/>
    <w:p/>
    <w:p>
      <w:pPr>
        <w:spacing w:line="340" w:lineRule="exact"/>
        <w:jc w:val="center"/>
      </w:pPr>
      <w:r>
        <w:rPr>
          <w:rFonts w:hint="eastAsia" w:eastAsia="方正小标宋简体" w:cs="方正小标宋简体"/>
          <w:szCs w:val="32"/>
        </w:rPr>
        <w:t>评价期内在孵企业参加</w:t>
      </w:r>
      <w:r>
        <w:rPr>
          <w:rFonts w:hint="eastAsia" w:eastAsia="方正小标宋简体" w:cs="方正小标宋简体"/>
          <w:szCs w:val="32"/>
          <w:lang w:eastAsia="zh-CN"/>
        </w:rPr>
        <w:t>市</w:t>
      </w:r>
      <w:r>
        <w:rPr>
          <w:rFonts w:hint="eastAsia" w:eastAsia="方正小标宋简体" w:cs="方正小标宋简体"/>
          <w:szCs w:val="32"/>
        </w:rPr>
        <w:t>级及以上创新创业大赛和创新挑战赛获奖清单</w:t>
      </w:r>
    </w:p>
    <w:tbl>
      <w:tblPr>
        <w:tblStyle w:val="6"/>
        <w:tblpPr w:leftFromText="180" w:rightFromText="180" w:vertAnchor="text" w:horzAnchor="page" w:tblpXSpec="center" w:tblpY="95"/>
        <w:tblOverlap w:val="never"/>
        <w:tblW w:w="96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3004"/>
        <w:gridCol w:w="2574"/>
        <w:gridCol w:w="1717"/>
        <w:gridCol w:w="15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825" w:type="dxa"/>
            <w:vAlign w:val="center"/>
          </w:tcPr>
          <w:p>
            <w:pPr>
              <w:ind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3004" w:type="dxa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在孵企业名称</w:t>
            </w:r>
          </w:p>
        </w:tc>
        <w:tc>
          <w:tcPr>
            <w:tcW w:w="2574" w:type="dxa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获奖赛事</w:t>
            </w:r>
          </w:p>
        </w:tc>
        <w:tc>
          <w:tcPr>
            <w:tcW w:w="1717" w:type="dxa"/>
            <w:vAlign w:val="center"/>
          </w:tcPr>
          <w:p>
            <w:pPr>
              <w:ind w:firstLine="240" w:firstLineChars="1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获奖等级</w:t>
            </w:r>
          </w:p>
        </w:tc>
        <w:tc>
          <w:tcPr>
            <w:tcW w:w="1564" w:type="dxa"/>
            <w:vAlign w:val="center"/>
          </w:tcPr>
          <w:p>
            <w:pPr>
              <w:ind w:left="480" w:leftChars="75" w:hanging="240" w:hangingChars="100"/>
              <w:rPr>
                <w:rFonts w:hint="eastAsia" w:eastAsia="方正仿宋_GBK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获奖</w:t>
            </w:r>
            <w:r>
              <w:rPr>
                <w:rFonts w:hint="eastAsia"/>
                <w:sz w:val="24"/>
                <w:szCs w:val="24"/>
                <w:lang w:eastAsia="zh-CN"/>
              </w:rPr>
              <w:t>时间</w:t>
            </w:r>
          </w:p>
          <w:p>
            <w:pPr>
              <w:ind w:left="480" w:leftChars="75" w:hanging="240" w:hangingChars="100"/>
              <w:rPr>
                <w:rFonts w:hint="eastAsia" w:eastAsia="方正仿宋_GBK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（年月）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825" w:type="dxa"/>
          </w:tcPr>
          <w:p>
            <w:pPr>
              <w:jc w:val="center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3004" w:type="dxa"/>
            <w:vAlign w:val="center"/>
          </w:tcPr>
          <w:p>
            <w:pPr>
              <w:jc w:val="center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2574" w:type="dxa"/>
            <w:vAlign w:val="center"/>
          </w:tcPr>
          <w:p>
            <w:pPr>
              <w:jc w:val="center"/>
              <w:rPr>
                <w:color w:val="7F7F7F" w:themeColor="background1" w:themeShade="80"/>
              </w:rPr>
            </w:pPr>
          </w:p>
        </w:tc>
        <w:tc>
          <w:tcPr>
            <w:tcW w:w="1717" w:type="dxa"/>
            <w:vAlign w:val="center"/>
          </w:tcPr>
          <w:p>
            <w:pPr>
              <w:jc w:val="center"/>
              <w:rPr>
                <w:color w:val="7F7F7F" w:themeColor="background1" w:themeShade="80"/>
              </w:rPr>
            </w:pPr>
          </w:p>
        </w:tc>
        <w:tc>
          <w:tcPr>
            <w:tcW w:w="1564" w:type="dxa"/>
          </w:tcPr>
          <w:p>
            <w:pPr>
              <w:jc w:val="center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825" w:type="dxa"/>
          </w:tcPr>
          <w:p>
            <w:pPr>
              <w:jc w:val="center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3004" w:type="dxa"/>
            <w:vAlign w:val="center"/>
          </w:tcPr>
          <w:p>
            <w:pPr>
              <w:jc w:val="center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2574" w:type="dxa"/>
            <w:vAlign w:val="center"/>
          </w:tcPr>
          <w:p>
            <w:pPr>
              <w:jc w:val="center"/>
              <w:rPr>
                <w:color w:val="7F7F7F" w:themeColor="background1" w:themeShade="80"/>
              </w:rPr>
            </w:pPr>
          </w:p>
        </w:tc>
        <w:tc>
          <w:tcPr>
            <w:tcW w:w="1717" w:type="dxa"/>
            <w:vAlign w:val="center"/>
          </w:tcPr>
          <w:p>
            <w:pPr>
              <w:jc w:val="center"/>
              <w:rPr>
                <w:color w:val="7F7F7F" w:themeColor="background1" w:themeShade="80"/>
              </w:rPr>
            </w:pPr>
          </w:p>
        </w:tc>
        <w:tc>
          <w:tcPr>
            <w:tcW w:w="1564" w:type="dxa"/>
          </w:tcPr>
          <w:p>
            <w:pPr>
              <w:jc w:val="center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825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4" w:type="dxa"/>
            <w:vAlign w:val="center"/>
          </w:tcPr>
          <w:p>
            <w:pPr>
              <w:jc w:val="left"/>
            </w:pPr>
          </w:p>
        </w:tc>
        <w:tc>
          <w:tcPr>
            <w:tcW w:w="2574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17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564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825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74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17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564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825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74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17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564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</w:tbl>
    <w:p>
      <w:pPr>
        <w:ind w:firstLine="0"/>
      </w:pPr>
      <w:r>
        <w:rPr>
          <w:rFonts w:hint="eastAsia"/>
        </w:rPr>
        <w:t>注：表格可续行增加</w:t>
      </w:r>
    </w:p>
    <w:p>
      <w:pPr>
        <w:jc w:val="left"/>
      </w:pPr>
    </w:p>
    <w:p>
      <w:pPr>
        <w:jc w:val="left"/>
      </w:pPr>
    </w:p>
    <w:p>
      <w:pPr>
        <w:jc w:val="center"/>
      </w:pPr>
      <w:r>
        <w:rPr>
          <w:rFonts w:hint="eastAsia" w:eastAsia="方正小标宋简体" w:cs="方正小标宋简体"/>
          <w:szCs w:val="32"/>
        </w:rPr>
        <w:t>评价期内科技企业孵化器组织对在孵企业培训清单</w:t>
      </w:r>
    </w:p>
    <w:tbl>
      <w:tblPr>
        <w:tblStyle w:val="6"/>
        <w:tblpPr w:leftFromText="180" w:rightFromText="180" w:vertAnchor="text" w:horzAnchor="page" w:tblpXSpec="center" w:tblpY="95"/>
        <w:tblOverlap w:val="never"/>
        <w:tblW w:w="96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3"/>
        <w:gridCol w:w="2835"/>
        <w:gridCol w:w="2185"/>
        <w:gridCol w:w="1701"/>
        <w:gridCol w:w="1276"/>
        <w:gridCol w:w="8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863" w:type="dxa"/>
            <w:vAlign w:val="center"/>
          </w:tcPr>
          <w:p>
            <w:pPr>
              <w:ind w:firstLine="120" w:firstLineChars="50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序号</w:t>
            </w:r>
          </w:p>
        </w:tc>
        <w:tc>
          <w:tcPr>
            <w:tcW w:w="2835" w:type="dxa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培训名称</w:t>
            </w:r>
          </w:p>
        </w:tc>
        <w:tc>
          <w:tcPr>
            <w:tcW w:w="2185" w:type="dxa"/>
            <w:vAlign w:val="center"/>
          </w:tcPr>
          <w:p>
            <w:pPr>
              <w:ind w:left="0" w:leftChars="0" w:firstLine="480" w:firstLineChars="200"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培训内容</w:t>
            </w:r>
          </w:p>
        </w:tc>
        <w:tc>
          <w:tcPr>
            <w:tcW w:w="1701" w:type="dxa"/>
            <w:vAlign w:val="center"/>
          </w:tcPr>
          <w:p>
            <w:pPr>
              <w:ind w:left="0" w:leftChars="0" w:firstLine="0" w:firstLineChars="0"/>
              <w:jc w:val="both"/>
              <w:rPr>
                <w:rFonts w:hint="eastAsia" w:eastAsia="方正仿宋_GBK"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sz w:val="24"/>
                <w:szCs w:val="24"/>
              </w:rPr>
              <w:t>时间</w:t>
            </w:r>
            <w:r>
              <w:rPr>
                <w:rFonts w:hint="eastAsia" w:cs="宋体"/>
                <w:sz w:val="24"/>
                <w:szCs w:val="24"/>
                <w:lang w:eastAsia="zh-CN"/>
              </w:rPr>
              <w:t>（年月日）</w:t>
            </w:r>
          </w:p>
        </w:tc>
        <w:tc>
          <w:tcPr>
            <w:tcW w:w="1276" w:type="dxa"/>
            <w:vAlign w:val="center"/>
          </w:tcPr>
          <w:p>
            <w:pPr>
              <w:ind w:firstLine="240" w:firstLineChars="100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地点</w:t>
            </w:r>
          </w:p>
        </w:tc>
        <w:tc>
          <w:tcPr>
            <w:tcW w:w="827" w:type="dxa"/>
            <w:vAlign w:val="center"/>
          </w:tcPr>
          <w:p>
            <w:pPr>
              <w:ind w:left="0" w:leftChars="0" w:firstLine="0" w:firstLineChars="0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863" w:type="dxa"/>
          </w:tcPr>
          <w:p>
            <w:pPr>
              <w:jc w:val="center"/>
              <w:rPr>
                <w:color w:val="7F7F7F" w:themeColor="background1" w:themeShade="80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color w:val="7F7F7F" w:themeColor="background1" w:themeShade="80"/>
              </w:rPr>
            </w:pPr>
          </w:p>
        </w:tc>
        <w:tc>
          <w:tcPr>
            <w:tcW w:w="2185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701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827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863" w:type="dxa"/>
          </w:tcPr>
          <w:p>
            <w:pPr>
              <w:jc w:val="center"/>
              <w:rPr>
                <w:color w:val="7F7F7F" w:themeColor="background1" w:themeShade="80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color w:val="7F7F7F" w:themeColor="background1" w:themeShade="80"/>
              </w:rPr>
            </w:pPr>
          </w:p>
        </w:tc>
        <w:tc>
          <w:tcPr>
            <w:tcW w:w="2185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701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827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863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185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27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863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5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27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863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5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27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863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5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27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</w:tbl>
    <w:p>
      <w:pPr>
        <w:ind w:firstLine="0"/>
        <w:rPr>
          <w:rFonts w:eastAsia="方正小标宋简体" w:cs="方正小标宋简体"/>
          <w:szCs w:val="32"/>
        </w:rPr>
      </w:pPr>
      <w:r>
        <w:rPr>
          <w:rFonts w:hint="eastAsia"/>
        </w:rPr>
        <w:t>注：表格可续行增加</w:t>
      </w:r>
    </w:p>
    <w:p>
      <w:pPr>
        <w:jc w:val="center"/>
        <w:rPr>
          <w:rFonts w:hint="eastAsia" w:eastAsia="方正小标宋简体" w:cs="方正小标宋简体"/>
          <w:szCs w:val="32"/>
        </w:rPr>
      </w:pPr>
    </w:p>
    <w:p>
      <w:pPr>
        <w:ind w:left="0" w:leftChars="0" w:firstLine="0" w:firstLineChars="0"/>
        <w:jc w:val="both"/>
        <w:rPr>
          <w:rFonts w:hint="eastAsia" w:eastAsia="方正小标宋简体" w:cs="方正小标宋简体"/>
          <w:szCs w:val="32"/>
        </w:rPr>
      </w:pPr>
    </w:p>
    <w:p>
      <w:pPr>
        <w:jc w:val="center"/>
      </w:pPr>
      <w:r>
        <w:rPr>
          <w:rFonts w:hint="eastAsia" w:eastAsia="方正小标宋简体" w:cs="方正小标宋简体"/>
          <w:szCs w:val="32"/>
        </w:rPr>
        <w:t>评价期内科技企业孵化器主办或承办</w:t>
      </w:r>
      <w:r>
        <w:rPr>
          <w:rFonts w:hint="eastAsia" w:eastAsia="方正小标宋简体" w:cs="方正小标宋简体"/>
          <w:szCs w:val="32"/>
          <w:lang w:eastAsia="zh-CN"/>
        </w:rPr>
        <w:t>旗（区）</w:t>
      </w:r>
      <w:r>
        <w:rPr>
          <w:rFonts w:hint="eastAsia" w:eastAsia="方正小标宋简体" w:cs="方正小标宋简体"/>
          <w:szCs w:val="32"/>
        </w:rPr>
        <w:t>级及以上创新创业赛事清单</w:t>
      </w:r>
    </w:p>
    <w:tbl>
      <w:tblPr>
        <w:tblStyle w:val="6"/>
        <w:tblpPr w:leftFromText="180" w:rightFromText="180" w:vertAnchor="text" w:horzAnchor="page" w:tblpXSpec="center" w:tblpY="95"/>
        <w:tblOverlap w:val="never"/>
        <w:tblW w:w="96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3"/>
        <w:gridCol w:w="3097"/>
        <w:gridCol w:w="2389"/>
        <w:gridCol w:w="1859"/>
        <w:gridCol w:w="13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25" w:hRule="atLeast"/>
          <w:jc w:val="center"/>
        </w:trPr>
        <w:tc>
          <w:tcPr>
            <w:tcW w:w="943" w:type="dxa"/>
            <w:vAlign w:val="center"/>
          </w:tcPr>
          <w:p>
            <w:pPr>
              <w:ind w:firstLine="0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序号</w:t>
            </w:r>
          </w:p>
        </w:tc>
        <w:tc>
          <w:tcPr>
            <w:tcW w:w="3097" w:type="dxa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赛事名称</w:t>
            </w:r>
          </w:p>
        </w:tc>
        <w:tc>
          <w:tcPr>
            <w:tcW w:w="2389" w:type="dxa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赛事级别</w:t>
            </w:r>
          </w:p>
        </w:tc>
        <w:tc>
          <w:tcPr>
            <w:tcW w:w="1859" w:type="dxa"/>
            <w:vAlign w:val="center"/>
          </w:tcPr>
          <w:p>
            <w:pPr>
              <w:ind w:left="0" w:leftChars="0" w:firstLine="240" w:firstLineChars="100"/>
              <w:jc w:val="both"/>
              <w:rPr>
                <w:rFonts w:hint="eastAsia" w:eastAsia="方正仿宋_GBK"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sz w:val="24"/>
                <w:szCs w:val="24"/>
              </w:rPr>
              <w:t>时间</w:t>
            </w:r>
            <w:r>
              <w:rPr>
                <w:rFonts w:hint="eastAsia" w:cs="宋体"/>
                <w:sz w:val="24"/>
                <w:szCs w:val="24"/>
                <w:lang w:eastAsia="zh-CN"/>
              </w:rPr>
              <w:t>（年月）</w:t>
            </w:r>
          </w:p>
        </w:tc>
        <w:tc>
          <w:tcPr>
            <w:tcW w:w="1396" w:type="dxa"/>
            <w:vAlign w:val="center"/>
          </w:tcPr>
          <w:p>
            <w:pPr>
              <w:ind w:left="0" w:leftChars="0" w:firstLine="480" w:firstLineChars="200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25" w:hRule="atLeast"/>
          <w:jc w:val="center"/>
        </w:trPr>
        <w:tc>
          <w:tcPr>
            <w:tcW w:w="943" w:type="dxa"/>
          </w:tcPr>
          <w:p>
            <w:pPr>
              <w:jc w:val="center"/>
              <w:rPr>
                <w:color w:val="7F7F7F" w:themeColor="background1" w:themeShade="80"/>
              </w:rPr>
            </w:pPr>
          </w:p>
        </w:tc>
        <w:tc>
          <w:tcPr>
            <w:tcW w:w="3097" w:type="dxa"/>
            <w:vAlign w:val="center"/>
          </w:tcPr>
          <w:p>
            <w:pPr>
              <w:jc w:val="center"/>
              <w:rPr>
                <w:color w:val="7F7F7F" w:themeColor="background1" w:themeShade="80"/>
              </w:rPr>
            </w:pPr>
          </w:p>
        </w:tc>
        <w:tc>
          <w:tcPr>
            <w:tcW w:w="2389" w:type="dxa"/>
            <w:vAlign w:val="center"/>
          </w:tcPr>
          <w:p>
            <w:pPr>
              <w:jc w:val="center"/>
              <w:rPr>
                <w:color w:val="7F7F7F" w:themeColor="background1" w:themeShade="80"/>
              </w:rPr>
            </w:pPr>
          </w:p>
        </w:tc>
        <w:tc>
          <w:tcPr>
            <w:tcW w:w="1859" w:type="dxa"/>
          </w:tcPr>
          <w:p>
            <w:pPr>
              <w:jc w:val="center"/>
              <w:rPr>
                <w:color w:val="7F7F7F" w:themeColor="background1" w:themeShade="80"/>
              </w:rPr>
            </w:pPr>
          </w:p>
        </w:tc>
        <w:tc>
          <w:tcPr>
            <w:tcW w:w="1396" w:type="dxa"/>
            <w:vAlign w:val="center"/>
          </w:tcPr>
          <w:p>
            <w:pPr>
              <w:jc w:val="center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25" w:hRule="atLeast"/>
          <w:jc w:val="center"/>
        </w:trPr>
        <w:tc>
          <w:tcPr>
            <w:tcW w:w="943" w:type="dxa"/>
          </w:tcPr>
          <w:p>
            <w:pPr>
              <w:jc w:val="center"/>
              <w:rPr>
                <w:color w:val="7F7F7F" w:themeColor="background1" w:themeShade="80"/>
              </w:rPr>
            </w:pPr>
          </w:p>
        </w:tc>
        <w:tc>
          <w:tcPr>
            <w:tcW w:w="3097" w:type="dxa"/>
            <w:vAlign w:val="center"/>
          </w:tcPr>
          <w:p>
            <w:pPr>
              <w:jc w:val="center"/>
              <w:rPr>
                <w:color w:val="7F7F7F" w:themeColor="background1" w:themeShade="80"/>
              </w:rPr>
            </w:pPr>
          </w:p>
        </w:tc>
        <w:tc>
          <w:tcPr>
            <w:tcW w:w="2389" w:type="dxa"/>
            <w:vAlign w:val="center"/>
          </w:tcPr>
          <w:p>
            <w:pPr>
              <w:jc w:val="center"/>
              <w:rPr>
                <w:color w:val="7F7F7F" w:themeColor="background1" w:themeShade="80"/>
              </w:rPr>
            </w:pPr>
          </w:p>
        </w:tc>
        <w:tc>
          <w:tcPr>
            <w:tcW w:w="1859" w:type="dxa"/>
          </w:tcPr>
          <w:p>
            <w:pPr>
              <w:jc w:val="center"/>
              <w:rPr>
                <w:color w:val="7F7F7F" w:themeColor="background1" w:themeShade="80"/>
              </w:rPr>
            </w:pPr>
          </w:p>
        </w:tc>
        <w:tc>
          <w:tcPr>
            <w:tcW w:w="1396" w:type="dxa"/>
            <w:vAlign w:val="center"/>
          </w:tcPr>
          <w:p>
            <w:pPr>
              <w:jc w:val="center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25" w:hRule="atLeast"/>
          <w:jc w:val="center"/>
        </w:trPr>
        <w:tc>
          <w:tcPr>
            <w:tcW w:w="943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7" w:type="dxa"/>
            <w:vAlign w:val="center"/>
          </w:tcPr>
          <w:p>
            <w:pPr>
              <w:ind w:firstLine="240" w:firstLineChars="100"/>
              <w:jc w:val="left"/>
              <w:rPr>
                <w:sz w:val="24"/>
                <w:szCs w:val="24"/>
              </w:rPr>
            </w:pPr>
          </w:p>
        </w:tc>
        <w:tc>
          <w:tcPr>
            <w:tcW w:w="238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9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25" w:hRule="atLeast"/>
          <w:jc w:val="center"/>
        </w:trPr>
        <w:tc>
          <w:tcPr>
            <w:tcW w:w="943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9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59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396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25" w:hRule="atLeast"/>
          <w:jc w:val="center"/>
        </w:trPr>
        <w:tc>
          <w:tcPr>
            <w:tcW w:w="943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9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59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396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</w:tbl>
    <w:p>
      <w:pPr>
        <w:ind w:firstLine="0"/>
        <w:rPr>
          <w:rFonts w:eastAsia="方正小标宋简体" w:cs="方正小标宋简体"/>
          <w:szCs w:val="32"/>
        </w:rPr>
      </w:pPr>
      <w:r>
        <w:rPr>
          <w:rFonts w:hint="eastAsia"/>
        </w:rPr>
        <w:t>注：表格可续行增加</w:t>
      </w:r>
    </w:p>
    <w:p/>
    <w:p/>
    <w:p>
      <w:pPr>
        <w:jc w:val="center"/>
      </w:pPr>
      <w:r>
        <w:rPr>
          <w:rFonts w:hint="eastAsia" w:eastAsia="方正小标宋简体" w:cs="方正小标宋简体"/>
          <w:szCs w:val="32"/>
        </w:rPr>
        <w:t>评价期内促成科技成果转化或技术转移交易清单</w:t>
      </w:r>
    </w:p>
    <w:tbl>
      <w:tblPr>
        <w:tblStyle w:val="6"/>
        <w:tblpPr w:leftFromText="180" w:rightFromText="180" w:vertAnchor="text" w:horzAnchor="page" w:tblpXSpec="center" w:tblpY="95"/>
        <w:tblOverlap w:val="never"/>
        <w:tblW w:w="96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2427"/>
        <w:gridCol w:w="2477"/>
        <w:gridCol w:w="1860"/>
        <w:gridCol w:w="19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27" w:hRule="atLeast"/>
        </w:trPr>
        <w:tc>
          <w:tcPr>
            <w:tcW w:w="946" w:type="dxa"/>
            <w:vAlign w:val="center"/>
          </w:tcPr>
          <w:p>
            <w:pPr>
              <w:ind w:firstLine="120" w:firstLineChars="50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序号</w:t>
            </w:r>
          </w:p>
        </w:tc>
        <w:tc>
          <w:tcPr>
            <w:tcW w:w="2427" w:type="dxa"/>
            <w:vAlign w:val="center"/>
          </w:tcPr>
          <w:p>
            <w:pPr>
              <w:ind w:firstLine="120" w:firstLineChars="50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成果/技术转出方</w:t>
            </w:r>
          </w:p>
        </w:tc>
        <w:tc>
          <w:tcPr>
            <w:tcW w:w="2477" w:type="dxa"/>
            <w:vAlign w:val="center"/>
          </w:tcPr>
          <w:p>
            <w:pPr>
              <w:ind w:firstLine="120" w:firstLineChars="50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成果/技术接受方</w:t>
            </w:r>
          </w:p>
        </w:tc>
        <w:tc>
          <w:tcPr>
            <w:tcW w:w="1860" w:type="dxa"/>
            <w:vAlign w:val="center"/>
          </w:tcPr>
          <w:p>
            <w:pPr>
              <w:ind w:firstLine="0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成果</w:t>
            </w:r>
            <w:r>
              <w:rPr>
                <w:rFonts w:cs="宋体"/>
                <w:sz w:val="24"/>
                <w:szCs w:val="24"/>
              </w:rPr>
              <w:t>/</w:t>
            </w:r>
            <w:r>
              <w:rPr>
                <w:rFonts w:hint="eastAsia" w:cs="宋体"/>
                <w:sz w:val="24"/>
                <w:szCs w:val="24"/>
              </w:rPr>
              <w:t>技术名称</w:t>
            </w:r>
          </w:p>
        </w:tc>
        <w:tc>
          <w:tcPr>
            <w:tcW w:w="1974" w:type="dxa"/>
            <w:vAlign w:val="center"/>
          </w:tcPr>
          <w:p>
            <w:pPr>
              <w:ind w:left="0" w:leftChars="0" w:firstLine="240" w:firstLineChars="100"/>
              <w:jc w:val="both"/>
              <w:rPr>
                <w:rFonts w:hint="eastAsia" w:eastAsia="方正仿宋_GBK"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sz w:val="24"/>
                <w:szCs w:val="24"/>
              </w:rPr>
              <w:t>时间</w:t>
            </w:r>
            <w:r>
              <w:rPr>
                <w:rFonts w:hint="eastAsia" w:cs="宋体"/>
                <w:sz w:val="24"/>
                <w:szCs w:val="24"/>
                <w:lang w:eastAsia="zh-CN"/>
              </w:rPr>
              <w:t>（年月）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27" w:hRule="atLeast"/>
        </w:trPr>
        <w:tc>
          <w:tcPr>
            <w:tcW w:w="946" w:type="dxa"/>
            <w:vAlign w:val="center"/>
          </w:tcPr>
          <w:p>
            <w:pPr>
              <w:jc w:val="center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2477" w:type="dxa"/>
            <w:vAlign w:val="center"/>
          </w:tcPr>
          <w:p>
            <w:pPr>
              <w:jc w:val="left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>
            <w:pPr>
              <w:jc w:val="left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1974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27" w:hRule="atLeast"/>
        </w:trPr>
        <w:tc>
          <w:tcPr>
            <w:tcW w:w="946" w:type="dxa"/>
            <w:vAlign w:val="center"/>
          </w:tcPr>
          <w:p>
            <w:pPr>
              <w:jc w:val="center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2477" w:type="dxa"/>
            <w:vAlign w:val="center"/>
          </w:tcPr>
          <w:p>
            <w:pPr>
              <w:jc w:val="left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>
            <w:pPr>
              <w:jc w:val="left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1974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27" w:hRule="atLeast"/>
        </w:trPr>
        <w:tc>
          <w:tcPr>
            <w:tcW w:w="946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77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27" w:hRule="atLeast"/>
        </w:trPr>
        <w:tc>
          <w:tcPr>
            <w:tcW w:w="946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77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27" w:hRule="atLeast"/>
        </w:trPr>
        <w:tc>
          <w:tcPr>
            <w:tcW w:w="946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77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27" w:hRule="atLeast"/>
        </w:trPr>
        <w:tc>
          <w:tcPr>
            <w:tcW w:w="946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77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</w:tbl>
    <w:p>
      <w:pPr>
        <w:ind w:firstLine="0"/>
        <w:rPr>
          <w:rFonts w:eastAsia="方正小标宋简体" w:cs="方正小标宋简体"/>
          <w:szCs w:val="32"/>
        </w:rPr>
      </w:pPr>
      <w:r>
        <w:rPr>
          <w:rFonts w:hint="eastAsia"/>
        </w:rPr>
        <w:t>注：表格可续行增加</w:t>
      </w:r>
    </w:p>
    <w:p/>
    <w:p>
      <w:pPr>
        <w:jc w:val="center"/>
        <w:rPr>
          <w:rFonts w:hint="eastAsia" w:eastAsia="方正小标宋简体" w:cs="方正小标宋简体"/>
          <w:szCs w:val="32"/>
        </w:rPr>
      </w:pPr>
    </w:p>
    <w:p>
      <w:pPr>
        <w:jc w:val="center"/>
        <w:rPr>
          <w:rFonts w:hint="eastAsia" w:eastAsia="方正小标宋简体" w:cs="方正小标宋简体"/>
          <w:szCs w:val="32"/>
        </w:rPr>
      </w:pPr>
    </w:p>
    <w:p>
      <w:pPr>
        <w:jc w:val="center"/>
        <w:rPr>
          <w:rFonts w:hint="eastAsia" w:eastAsia="方正小标宋简体" w:cs="方正小标宋简体"/>
          <w:szCs w:val="32"/>
          <w:lang w:eastAsia="zh-CN"/>
        </w:rPr>
      </w:pPr>
      <w:r>
        <w:rPr>
          <w:rFonts w:hint="eastAsia" w:eastAsia="方正小标宋简体" w:cs="方正小标宋简体"/>
          <w:szCs w:val="32"/>
        </w:rPr>
        <w:t>评价期内在孵企业</w:t>
      </w:r>
      <w:r>
        <w:rPr>
          <w:rFonts w:hint="eastAsia" w:eastAsia="方正小标宋简体" w:cs="方正小标宋简体"/>
          <w:szCs w:val="32"/>
          <w:lang w:eastAsia="zh-CN"/>
        </w:rPr>
        <w:t>获得市级</w:t>
      </w:r>
      <w:r>
        <w:rPr>
          <w:rFonts w:hint="eastAsia" w:eastAsia="方正小标宋简体" w:cs="方正小标宋简体"/>
          <w:szCs w:val="32"/>
          <w:highlight w:val="none"/>
          <w:lang w:eastAsia="zh-CN"/>
        </w:rPr>
        <w:t>及以上</w:t>
      </w:r>
      <w:r>
        <w:rPr>
          <w:rFonts w:hint="eastAsia" w:eastAsia="方正小标宋简体" w:cs="方正小标宋简体"/>
          <w:szCs w:val="32"/>
          <w:lang w:eastAsia="zh-CN"/>
        </w:rPr>
        <w:t>科技计划项目</w:t>
      </w:r>
    </w:p>
    <w:p>
      <w:pPr>
        <w:jc w:val="center"/>
      </w:pPr>
      <w:r>
        <w:rPr>
          <w:rFonts w:hint="eastAsia" w:eastAsia="方正小标宋简体" w:cs="方正小标宋简体"/>
          <w:szCs w:val="32"/>
          <w:lang w:eastAsia="zh-CN"/>
        </w:rPr>
        <w:t>科技奖励</w:t>
      </w:r>
      <w:r>
        <w:rPr>
          <w:rFonts w:hint="eastAsia" w:eastAsia="方正小标宋简体" w:cs="方正小标宋简体"/>
          <w:szCs w:val="32"/>
        </w:rPr>
        <w:t>清单</w:t>
      </w:r>
    </w:p>
    <w:tbl>
      <w:tblPr>
        <w:tblStyle w:val="6"/>
        <w:tblpPr w:leftFromText="180" w:rightFromText="180" w:vertAnchor="text" w:horzAnchor="page" w:tblpXSpec="center" w:tblpY="95"/>
        <w:tblOverlap w:val="never"/>
        <w:tblW w:w="96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2182"/>
        <w:gridCol w:w="2722"/>
        <w:gridCol w:w="1860"/>
        <w:gridCol w:w="19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27" w:hRule="atLeast"/>
        </w:trPr>
        <w:tc>
          <w:tcPr>
            <w:tcW w:w="946" w:type="dxa"/>
            <w:vAlign w:val="center"/>
          </w:tcPr>
          <w:p>
            <w:pPr>
              <w:ind w:firstLine="0"/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序号</w:t>
            </w:r>
          </w:p>
        </w:tc>
        <w:tc>
          <w:tcPr>
            <w:tcW w:w="2182" w:type="dxa"/>
            <w:vAlign w:val="center"/>
          </w:tcPr>
          <w:p>
            <w:pPr>
              <w:ind w:left="0" w:leftChars="0" w:firstLine="240" w:firstLineChars="100"/>
              <w:jc w:val="both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在孵企业名称</w:t>
            </w:r>
          </w:p>
        </w:tc>
        <w:tc>
          <w:tcPr>
            <w:tcW w:w="2722" w:type="dxa"/>
            <w:vAlign w:val="center"/>
          </w:tcPr>
          <w:p>
            <w:pPr>
              <w:ind w:left="0" w:leftChars="0" w:firstLine="240" w:firstLineChars="100"/>
              <w:jc w:val="both"/>
              <w:rPr>
                <w:rFonts w:hint="eastAsia" w:eastAsia="方正仿宋_GBK"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sz w:val="24"/>
                <w:szCs w:val="24"/>
                <w:lang w:eastAsia="zh-CN"/>
              </w:rPr>
              <w:t>科技计划项目名称</w:t>
            </w:r>
          </w:p>
        </w:tc>
        <w:tc>
          <w:tcPr>
            <w:tcW w:w="1860" w:type="dxa"/>
            <w:vAlign w:val="center"/>
          </w:tcPr>
          <w:p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  <w:lang w:eastAsia="zh-CN"/>
              </w:rPr>
              <w:t>科技奖励名称</w:t>
            </w:r>
          </w:p>
        </w:tc>
        <w:tc>
          <w:tcPr>
            <w:tcW w:w="1974" w:type="dxa"/>
            <w:vAlign w:val="center"/>
          </w:tcPr>
          <w:p>
            <w:pPr>
              <w:ind w:left="0" w:leftChars="0" w:firstLine="0" w:firstLineChars="0"/>
              <w:jc w:val="both"/>
              <w:rPr>
                <w:rFonts w:hint="eastAsia" w:eastAsia="方正仿宋_GBK"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sz w:val="24"/>
                <w:szCs w:val="24"/>
                <w:lang w:eastAsia="zh-CN"/>
              </w:rPr>
              <w:t>获得</w:t>
            </w:r>
            <w:r>
              <w:rPr>
                <w:rFonts w:hint="eastAsia" w:cs="宋体"/>
                <w:sz w:val="24"/>
                <w:szCs w:val="24"/>
              </w:rPr>
              <w:t>时间</w:t>
            </w:r>
            <w:r>
              <w:rPr>
                <w:rFonts w:hint="eastAsia" w:cs="宋体"/>
                <w:sz w:val="24"/>
                <w:szCs w:val="24"/>
                <w:lang w:eastAsia="zh-CN"/>
              </w:rPr>
              <w:t>（年月）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27" w:hRule="atLeast"/>
        </w:trPr>
        <w:tc>
          <w:tcPr>
            <w:tcW w:w="946" w:type="dxa"/>
            <w:vAlign w:val="center"/>
          </w:tcPr>
          <w:p>
            <w:pPr>
              <w:jc w:val="center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2182" w:type="dxa"/>
            <w:vAlign w:val="center"/>
          </w:tcPr>
          <w:p>
            <w:pPr>
              <w:jc w:val="center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2722" w:type="dxa"/>
            <w:vAlign w:val="center"/>
          </w:tcPr>
          <w:p>
            <w:pPr>
              <w:jc w:val="left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>
            <w:pPr>
              <w:jc w:val="left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1974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27" w:hRule="atLeast"/>
        </w:trPr>
        <w:tc>
          <w:tcPr>
            <w:tcW w:w="946" w:type="dxa"/>
            <w:vAlign w:val="center"/>
          </w:tcPr>
          <w:p>
            <w:pPr>
              <w:jc w:val="center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2182" w:type="dxa"/>
            <w:vAlign w:val="center"/>
          </w:tcPr>
          <w:p>
            <w:pPr>
              <w:jc w:val="center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2722" w:type="dxa"/>
            <w:vAlign w:val="center"/>
          </w:tcPr>
          <w:p>
            <w:pPr>
              <w:jc w:val="left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>
            <w:pPr>
              <w:jc w:val="left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1974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27" w:hRule="atLeast"/>
        </w:trPr>
        <w:tc>
          <w:tcPr>
            <w:tcW w:w="946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18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27" w:hRule="atLeast"/>
        </w:trPr>
        <w:tc>
          <w:tcPr>
            <w:tcW w:w="946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27" w:hRule="atLeast"/>
        </w:trPr>
        <w:tc>
          <w:tcPr>
            <w:tcW w:w="946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27" w:hRule="atLeast"/>
        </w:trPr>
        <w:tc>
          <w:tcPr>
            <w:tcW w:w="946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</w:tbl>
    <w:p>
      <w:pPr>
        <w:ind w:firstLine="0"/>
        <w:rPr>
          <w:rFonts w:hint="eastAsia"/>
        </w:rPr>
      </w:pPr>
      <w:r>
        <w:rPr>
          <w:rFonts w:hint="eastAsia"/>
        </w:rPr>
        <w:t>注：表格可续行增加</w:t>
      </w:r>
    </w:p>
    <w:p/>
    <w:p/>
    <w:p>
      <w:pPr>
        <w:jc w:val="center"/>
      </w:pPr>
      <w:r>
        <w:rPr>
          <w:rFonts w:hint="eastAsia" w:eastAsia="方正小标宋简体" w:cs="方正小标宋简体"/>
          <w:szCs w:val="32"/>
        </w:rPr>
        <w:t>评价期内在孵企业引进高层次人才清单</w:t>
      </w:r>
    </w:p>
    <w:tbl>
      <w:tblPr>
        <w:tblStyle w:val="6"/>
        <w:tblpPr w:leftFromText="180" w:rightFromText="180" w:vertAnchor="text" w:horzAnchor="page" w:tblpXSpec="center" w:tblpY="95"/>
        <w:tblOverlap w:val="never"/>
        <w:tblW w:w="96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2427"/>
        <w:gridCol w:w="2477"/>
        <w:gridCol w:w="1860"/>
        <w:gridCol w:w="19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27" w:hRule="atLeast"/>
        </w:trPr>
        <w:tc>
          <w:tcPr>
            <w:tcW w:w="946" w:type="dxa"/>
            <w:vAlign w:val="center"/>
          </w:tcPr>
          <w:p>
            <w:pPr>
              <w:ind w:firstLine="0"/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序号</w:t>
            </w:r>
          </w:p>
        </w:tc>
        <w:tc>
          <w:tcPr>
            <w:tcW w:w="2427" w:type="dxa"/>
            <w:vAlign w:val="center"/>
          </w:tcPr>
          <w:p>
            <w:pPr>
              <w:ind w:left="0" w:leftChars="0" w:firstLine="240" w:firstLineChars="100"/>
              <w:jc w:val="both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在孵企业名称</w:t>
            </w:r>
          </w:p>
        </w:tc>
        <w:tc>
          <w:tcPr>
            <w:tcW w:w="2477" w:type="dxa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姓名</w:t>
            </w:r>
          </w:p>
        </w:tc>
        <w:tc>
          <w:tcPr>
            <w:tcW w:w="1860" w:type="dxa"/>
            <w:vAlign w:val="center"/>
          </w:tcPr>
          <w:p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职务</w:t>
            </w:r>
            <w:r>
              <w:rPr>
                <w:rFonts w:cs="宋体"/>
                <w:sz w:val="24"/>
                <w:szCs w:val="24"/>
              </w:rPr>
              <w:t>/</w:t>
            </w:r>
            <w:r>
              <w:rPr>
                <w:rFonts w:hint="eastAsia" w:cs="宋体"/>
                <w:sz w:val="24"/>
                <w:szCs w:val="24"/>
              </w:rPr>
              <w:t>职称</w:t>
            </w:r>
          </w:p>
        </w:tc>
        <w:tc>
          <w:tcPr>
            <w:tcW w:w="1974" w:type="dxa"/>
            <w:vAlign w:val="center"/>
          </w:tcPr>
          <w:p>
            <w:pPr>
              <w:ind w:left="0" w:leftChars="0" w:firstLine="0" w:firstLineChars="0"/>
              <w:jc w:val="both"/>
              <w:rPr>
                <w:rFonts w:hint="eastAsia" w:eastAsia="方正仿宋_GBK"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sz w:val="24"/>
                <w:szCs w:val="24"/>
              </w:rPr>
              <w:t>引进时间</w:t>
            </w:r>
            <w:r>
              <w:rPr>
                <w:rFonts w:hint="eastAsia" w:cs="宋体"/>
                <w:sz w:val="24"/>
                <w:szCs w:val="24"/>
                <w:lang w:eastAsia="zh-CN"/>
              </w:rPr>
              <w:t>（年月）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27" w:hRule="atLeast"/>
        </w:trPr>
        <w:tc>
          <w:tcPr>
            <w:tcW w:w="946" w:type="dxa"/>
            <w:vAlign w:val="center"/>
          </w:tcPr>
          <w:p>
            <w:pPr>
              <w:jc w:val="center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2477" w:type="dxa"/>
            <w:vAlign w:val="center"/>
          </w:tcPr>
          <w:p>
            <w:pPr>
              <w:jc w:val="left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>
            <w:pPr>
              <w:jc w:val="left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1974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27" w:hRule="atLeast"/>
        </w:trPr>
        <w:tc>
          <w:tcPr>
            <w:tcW w:w="946" w:type="dxa"/>
            <w:vAlign w:val="center"/>
          </w:tcPr>
          <w:p>
            <w:pPr>
              <w:jc w:val="center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2477" w:type="dxa"/>
            <w:vAlign w:val="center"/>
          </w:tcPr>
          <w:p>
            <w:pPr>
              <w:jc w:val="left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>
            <w:pPr>
              <w:jc w:val="left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1974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27" w:hRule="atLeast"/>
        </w:trPr>
        <w:tc>
          <w:tcPr>
            <w:tcW w:w="946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77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27" w:hRule="atLeast"/>
        </w:trPr>
        <w:tc>
          <w:tcPr>
            <w:tcW w:w="946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77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27" w:hRule="atLeast"/>
        </w:trPr>
        <w:tc>
          <w:tcPr>
            <w:tcW w:w="946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77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27" w:hRule="atLeast"/>
        </w:trPr>
        <w:tc>
          <w:tcPr>
            <w:tcW w:w="946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77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</w:tbl>
    <w:p>
      <w:pPr>
        <w:ind w:firstLine="0"/>
        <w:rPr>
          <w:rFonts w:hint="eastAsia"/>
        </w:rPr>
      </w:pPr>
      <w:r>
        <w:rPr>
          <w:rFonts w:hint="eastAsia"/>
        </w:rPr>
        <w:t>注：表格可续行增加</w:t>
      </w:r>
    </w:p>
    <w:p>
      <w:pPr>
        <w:ind w:firstLine="0"/>
        <w:rPr>
          <w:rFonts w:hint="eastAsia"/>
        </w:rPr>
      </w:pPr>
    </w:p>
    <w:p>
      <w:pPr>
        <w:jc w:val="center"/>
        <w:rPr>
          <w:rFonts w:hint="eastAsia" w:eastAsia="方正小标宋简体" w:cs="方正小标宋简体"/>
          <w:szCs w:val="32"/>
        </w:rPr>
      </w:pPr>
    </w:p>
    <w:p>
      <w:pPr>
        <w:jc w:val="center"/>
        <w:rPr>
          <w:color w:val="auto"/>
        </w:rPr>
      </w:pPr>
      <w:r>
        <w:rPr>
          <w:rFonts w:hint="eastAsia" w:eastAsia="方正小标宋简体" w:cs="方正小标宋简体"/>
          <w:color w:val="auto"/>
          <w:szCs w:val="32"/>
        </w:rPr>
        <w:t>评价期</w:t>
      </w:r>
      <w:r>
        <w:rPr>
          <w:rFonts w:hint="eastAsia" w:eastAsia="方正小标宋简体" w:cs="方正小标宋简体"/>
          <w:color w:val="auto"/>
          <w:szCs w:val="32"/>
          <w:lang w:eastAsia="zh-CN"/>
        </w:rPr>
        <w:t>孵化器获得市级及以上科技领军人才计划</w:t>
      </w:r>
      <w:r>
        <w:rPr>
          <w:rFonts w:hint="eastAsia" w:eastAsia="方正小标宋简体" w:cs="方正小标宋简体"/>
          <w:color w:val="auto"/>
          <w:szCs w:val="32"/>
        </w:rPr>
        <w:t>清单</w:t>
      </w:r>
    </w:p>
    <w:tbl>
      <w:tblPr>
        <w:tblStyle w:val="6"/>
        <w:tblpPr w:leftFromText="180" w:rightFromText="180" w:vertAnchor="text" w:horzAnchor="page" w:tblpXSpec="center" w:tblpY="95"/>
        <w:tblOverlap w:val="never"/>
        <w:tblW w:w="96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2427"/>
        <w:gridCol w:w="2477"/>
        <w:gridCol w:w="1860"/>
        <w:gridCol w:w="19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27" w:hRule="atLeast"/>
        </w:trPr>
        <w:tc>
          <w:tcPr>
            <w:tcW w:w="946" w:type="dxa"/>
            <w:vAlign w:val="center"/>
          </w:tcPr>
          <w:p>
            <w:pPr>
              <w:ind w:firstLine="0"/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序号</w:t>
            </w:r>
          </w:p>
        </w:tc>
        <w:tc>
          <w:tcPr>
            <w:tcW w:w="2427" w:type="dxa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在孵企业名称</w:t>
            </w:r>
          </w:p>
        </w:tc>
        <w:tc>
          <w:tcPr>
            <w:tcW w:w="2477" w:type="dxa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姓名</w:t>
            </w:r>
          </w:p>
        </w:tc>
        <w:tc>
          <w:tcPr>
            <w:tcW w:w="1860" w:type="dxa"/>
            <w:vAlign w:val="center"/>
          </w:tcPr>
          <w:p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职务</w:t>
            </w:r>
            <w:r>
              <w:rPr>
                <w:rFonts w:cs="宋体"/>
                <w:sz w:val="24"/>
                <w:szCs w:val="24"/>
              </w:rPr>
              <w:t>/</w:t>
            </w:r>
            <w:r>
              <w:rPr>
                <w:rFonts w:hint="eastAsia" w:cs="宋体"/>
                <w:sz w:val="24"/>
                <w:szCs w:val="24"/>
              </w:rPr>
              <w:t>职称</w:t>
            </w:r>
          </w:p>
        </w:tc>
        <w:tc>
          <w:tcPr>
            <w:tcW w:w="1974" w:type="dxa"/>
            <w:vAlign w:val="center"/>
          </w:tcPr>
          <w:p>
            <w:pPr>
              <w:ind w:left="0" w:leftChars="0" w:firstLine="0" w:firstLineChars="0"/>
              <w:jc w:val="both"/>
              <w:rPr>
                <w:rFonts w:hint="eastAsia" w:eastAsia="方正仿宋_GBK"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sz w:val="24"/>
                <w:szCs w:val="24"/>
              </w:rPr>
              <w:t>引进时间</w:t>
            </w:r>
            <w:r>
              <w:rPr>
                <w:rFonts w:hint="eastAsia" w:cs="宋体"/>
                <w:sz w:val="24"/>
                <w:szCs w:val="24"/>
                <w:lang w:eastAsia="zh-CN"/>
              </w:rPr>
              <w:t>（年月）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27" w:hRule="atLeast"/>
        </w:trPr>
        <w:tc>
          <w:tcPr>
            <w:tcW w:w="946" w:type="dxa"/>
            <w:vAlign w:val="center"/>
          </w:tcPr>
          <w:p>
            <w:pPr>
              <w:jc w:val="center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2477" w:type="dxa"/>
            <w:vAlign w:val="center"/>
          </w:tcPr>
          <w:p>
            <w:pPr>
              <w:jc w:val="left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>
            <w:pPr>
              <w:jc w:val="left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1974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27" w:hRule="atLeast"/>
        </w:trPr>
        <w:tc>
          <w:tcPr>
            <w:tcW w:w="946" w:type="dxa"/>
            <w:vAlign w:val="center"/>
          </w:tcPr>
          <w:p>
            <w:pPr>
              <w:jc w:val="center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2477" w:type="dxa"/>
            <w:vAlign w:val="center"/>
          </w:tcPr>
          <w:p>
            <w:pPr>
              <w:jc w:val="left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>
            <w:pPr>
              <w:jc w:val="left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1974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27" w:hRule="atLeast"/>
        </w:trPr>
        <w:tc>
          <w:tcPr>
            <w:tcW w:w="946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77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27" w:hRule="atLeast"/>
        </w:trPr>
        <w:tc>
          <w:tcPr>
            <w:tcW w:w="946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77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27" w:hRule="atLeast"/>
        </w:trPr>
        <w:tc>
          <w:tcPr>
            <w:tcW w:w="946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77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27" w:hRule="atLeast"/>
        </w:trPr>
        <w:tc>
          <w:tcPr>
            <w:tcW w:w="946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77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</w:tbl>
    <w:p>
      <w:pPr>
        <w:ind w:firstLine="0"/>
      </w:pPr>
      <w:r>
        <w:rPr>
          <w:rFonts w:hint="eastAsia"/>
        </w:rPr>
        <w:t>注：表格可续行增加</w:t>
      </w:r>
    </w:p>
    <w:p/>
    <w:p>
      <w:pPr>
        <w:rPr>
          <w:b/>
          <w:bCs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jc w:val="center"/>
      </w:pPr>
      <w:r>
        <w:rPr>
          <w:rFonts w:hint="eastAsia" w:eastAsia="方正小标宋简体" w:cs="方正小标宋简体"/>
          <w:szCs w:val="32"/>
        </w:rPr>
        <w:t>评价期内科技企业孵化器在孵企业汇总表</w:t>
      </w:r>
    </w:p>
    <w:tbl>
      <w:tblPr>
        <w:tblStyle w:val="6"/>
        <w:tblW w:w="155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3"/>
        <w:gridCol w:w="3508"/>
        <w:gridCol w:w="1451"/>
        <w:gridCol w:w="1597"/>
        <w:gridCol w:w="1643"/>
        <w:gridCol w:w="1738"/>
        <w:gridCol w:w="1111"/>
        <w:gridCol w:w="1127"/>
        <w:gridCol w:w="1221"/>
        <w:gridCol w:w="12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  <w:jc w:val="center"/>
        </w:trPr>
        <w:tc>
          <w:tcPr>
            <w:tcW w:w="973" w:type="dxa"/>
            <w:vAlign w:val="center"/>
          </w:tcPr>
          <w:p>
            <w:pPr>
              <w:spacing w:line="340" w:lineRule="exact"/>
              <w:ind w:firstLine="120" w:firstLineChars="50"/>
              <w:jc w:val="center"/>
              <w:rPr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序号</w:t>
            </w:r>
          </w:p>
        </w:tc>
        <w:tc>
          <w:tcPr>
            <w:tcW w:w="3508" w:type="dxa"/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企业名称</w:t>
            </w:r>
          </w:p>
        </w:tc>
        <w:tc>
          <w:tcPr>
            <w:tcW w:w="1451" w:type="dxa"/>
            <w:vAlign w:val="center"/>
          </w:tcPr>
          <w:p>
            <w:pPr>
              <w:spacing w:line="340" w:lineRule="exact"/>
              <w:ind w:left="0" w:leftChars="0" w:firstLine="0" w:firstLineChars="0"/>
              <w:jc w:val="center"/>
              <w:rPr>
                <w:rFonts w:hint="eastAsia"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注册时间</w:t>
            </w:r>
          </w:p>
          <w:p>
            <w:pPr>
              <w:spacing w:line="340" w:lineRule="exact"/>
              <w:ind w:left="0" w:leftChars="0" w:firstLine="0" w:firstLineChars="0"/>
              <w:jc w:val="center"/>
              <w:rPr>
                <w:rFonts w:hint="eastAsia" w:eastAsia="方正仿宋_GBK"/>
                <w:sz w:val="24"/>
                <w:szCs w:val="24"/>
                <w:lang w:eastAsia="zh-CN"/>
              </w:rPr>
            </w:pPr>
            <w:r>
              <w:rPr>
                <w:rFonts w:hint="eastAsia" w:hAnsi="宋体" w:cs="宋体"/>
                <w:sz w:val="24"/>
                <w:szCs w:val="24"/>
                <w:lang w:eastAsia="zh-CN"/>
              </w:rPr>
              <w:t>（年月）</w:t>
            </w:r>
          </w:p>
        </w:tc>
        <w:tc>
          <w:tcPr>
            <w:tcW w:w="1597" w:type="dxa"/>
            <w:vAlign w:val="center"/>
          </w:tcPr>
          <w:p>
            <w:pPr>
              <w:spacing w:line="340" w:lineRule="exact"/>
              <w:ind w:firstLine="240" w:firstLineChars="100"/>
              <w:jc w:val="center"/>
              <w:rPr>
                <w:rFonts w:hint="eastAsia"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入驻时间</w:t>
            </w:r>
          </w:p>
          <w:p>
            <w:pPr>
              <w:spacing w:line="340" w:lineRule="exact"/>
              <w:ind w:firstLine="240" w:firstLineChars="100"/>
              <w:jc w:val="center"/>
              <w:rPr>
                <w:rFonts w:hint="eastAsia" w:eastAsia="方正仿宋_GBK"/>
                <w:sz w:val="24"/>
                <w:szCs w:val="24"/>
                <w:lang w:eastAsia="zh-CN"/>
              </w:rPr>
            </w:pPr>
            <w:r>
              <w:rPr>
                <w:rFonts w:hint="eastAsia" w:hAnsi="宋体" w:cs="宋体"/>
                <w:sz w:val="24"/>
                <w:szCs w:val="24"/>
                <w:lang w:eastAsia="zh-CN"/>
              </w:rPr>
              <w:t>（年月）</w:t>
            </w:r>
          </w:p>
        </w:tc>
        <w:tc>
          <w:tcPr>
            <w:tcW w:w="1643" w:type="dxa"/>
            <w:vAlign w:val="center"/>
          </w:tcPr>
          <w:p>
            <w:pPr>
              <w:spacing w:line="340" w:lineRule="exact"/>
              <w:ind w:firstLine="240" w:firstLineChars="100"/>
              <w:jc w:val="center"/>
              <w:rPr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技术领域</w:t>
            </w:r>
          </w:p>
        </w:tc>
        <w:tc>
          <w:tcPr>
            <w:tcW w:w="1738" w:type="dxa"/>
            <w:vAlign w:val="center"/>
          </w:tcPr>
          <w:p>
            <w:pPr>
              <w:spacing w:line="34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使用场地面积 （平方米）</w:t>
            </w:r>
          </w:p>
        </w:tc>
        <w:tc>
          <w:tcPr>
            <w:tcW w:w="1111" w:type="dxa"/>
            <w:vAlign w:val="center"/>
          </w:tcPr>
          <w:p>
            <w:pPr>
              <w:spacing w:line="34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从业人员数量</w:t>
            </w:r>
          </w:p>
        </w:tc>
        <w:tc>
          <w:tcPr>
            <w:tcW w:w="1127" w:type="dxa"/>
            <w:vAlign w:val="center"/>
          </w:tcPr>
          <w:p>
            <w:pPr>
              <w:spacing w:line="340" w:lineRule="exact"/>
              <w:ind w:firstLine="0"/>
              <w:jc w:val="center"/>
              <w:rPr>
                <w:rFonts w:hint="eastAsia" w:hAnsi="宋体" w:eastAsia="方正仿宋_GBK" w:cs="宋体"/>
                <w:sz w:val="24"/>
                <w:szCs w:val="24"/>
                <w:lang w:eastAsia="zh-CN"/>
              </w:rPr>
            </w:pPr>
            <w:r>
              <w:rPr>
                <w:rFonts w:hint="eastAsia" w:hAnsi="宋体" w:cs="宋体"/>
                <w:sz w:val="24"/>
                <w:szCs w:val="24"/>
                <w:lang w:eastAsia="zh-CN"/>
              </w:rPr>
              <w:t>吸纳应届大学毕业生人数</w:t>
            </w:r>
          </w:p>
        </w:tc>
        <w:tc>
          <w:tcPr>
            <w:tcW w:w="1221" w:type="dxa"/>
            <w:vAlign w:val="center"/>
          </w:tcPr>
          <w:p>
            <w:pPr>
              <w:spacing w:line="340" w:lineRule="exact"/>
              <w:ind w:firstLine="0"/>
              <w:jc w:val="center"/>
              <w:rPr>
                <w:rFonts w:hint="eastAsia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hAnsi="宋体" w:cs="宋体"/>
                <w:sz w:val="24"/>
                <w:szCs w:val="24"/>
              </w:rPr>
              <w:t>是否</w:t>
            </w:r>
            <w:r>
              <w:rPr>
                <w:rFonts w:hint="eastAsia" w:hAnsi="宋体" w:cs="宋体"/>
                <w:sz w:val="24"/>
                <w:szCs w:val="24"/>
                <w:lang w:eastAsia="zh-CN"/>
              </w:rPr>
              <w:t>为</w:t>
            </w:r>
          </w:p>
          <w:p>
            <w:pPr>
              <w:spacing w:line="340" w:lineRule="exact"/>
              <w:ind w:firstLine="0"/>
              <w:jc w:val="center"/>
              <w:rPr>
                <w:rFonts w:hint="eastAsia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hAnsi="宋体" w:cs="宋体"/>
                <w:sz w:val="24"/>
                <w:szCs w:val="24"/>
              </w:rPr>
              <w:t>新增</w:t>
            </w:r>
            <w:r>
              <w:rPr>
                <w:rFonts w:hint="eastAsia" w:hAnsi="宋体" w:cs="宋体"/>
                <w:sz w:val="24"/>
                <w:szCs w:val="24"/>
                <w:lang w:eastAsia="zh-CN"/>
              </w:rPr>
              <w:t>在孵</w:t>
            </w:r>
          </w:p>
          <w:p>
            <w:pPr>
              <w:spacing w:line="340" w:lineRule="exact"/>
              <w:ind w:firstLine="0"/>
              <w:jc w:val="center"/>
              <w:rPr>
                <w:rFonts w:hint="eastAsia" w:hAnsi="宋体" w:eastAsia="方正仿宋_GBK" w:cs="宋体"/>
                <w:sz w:val="24"/>
                <w:szCs w:val="24"/>
                <w:lang w:eastAsia="zh-CN"/>
              </w:rPr>
            </w:pPr>
            <w:r>
              <w:rPr>
                <w:rFonts w:hint="eastAsia" w:hAnsi="宋体" w:cs="宋体"/>
                <w:sz w:val="24"/>
                <w:szCs w:val="24"/>
              </w:rPr>
              <w:t>企业</w:t>
            </w:r>
          </w:p>
        </w:tc>
        <w:tc>
          <w:tcPr>
            <w:tcW w:w="1221" w:type="dxa"/>
            <w:vAlign w:val="center"/>
          </w:tcPr>
          <w:p>
            <w:pPr>
              <w:spacing w:line="340" w:lineRule="exact"/>
              <w:ind w:firstLine="0"/>
              <w:jc w:val="center"/>
              <w:rPr>
                <w:rFonts w:hint="eastAsia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hAnsi="宋体" w:cs="宋体"/>
                <w:sz w:val="24"/>
                <w:szCs w:val="24"/>
                <w:lang w:eastAsia="zh-CN"/>
              </w:rPr>
              <w:t>是否为大学生创办企业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973" w:type="dxa"/>
            <w:vAlign w:val="center"/>
          </w:tcPr>
          <w:p>
            <w:pPr>
              <w:spacing w:line="340" w:lineRule="exact"/>
              <w:jc w:val="center"/>
              <w:rPr>
                <w:color w:val="7F7F7F" w:themeColor="background1" w:themeShade="80"/>
              </w:rPr>
            </w:pPr>
          </w:p>
        </w:tc>
        <w:tc>
          <w:tcPr>
            <w:tcW w:w="3508" w:type="dxa"/>
            <w:vAlign w:val="center"/>
          </w:tcPr>
          <w:p>
            <w:pPr>
              <w:spacing w:line="340" w:lineRule="exact"/>
              <w:rPr>
                <w:color w:val="7F7F7F" w:themeColor="background1" w:themeShade="80"/>
              </w:rPr>
            </w:pPr>
          </w:p>
        </w:tc>
        <w:tc>
          <w:tcPr>
            <w:tcW w:w="1451" w:type="dxa"/>
          </w:tcPr>
          <w:p>
            <w:pPr>
              <w:spacing w:line="340" w:lineRule="exact"/>
              <w:rPr>
                <w:color w:val="7F7F7F" w:themeColor="background1" w:themeShade="80"/>
              </w:rPr>
            </w:pPr>
          </w:p>
        </w:tc>
        <w:tc>
          <w:tcPr>
            <w:tcW w:w="1597" w:type="dxa"/>
          </w:tcPr>
          <w:p>
            <w:pPr>
              <w:spacing w:line="340" w:lineRule="exact"/>
              <w:rPr>
                <w:color w:val="7F7F7F" w:themeColor="background1" w:themeShade="80"/>
              </w:rPr>
            </w:pPr>
          </w:p>
        </w:tc>
        <w:tc>
          <w:tcPr>
            <w:tcW w:w="1643" w:type="dxa"/>
            <w:vAlign w:val="center"/>
          </w:tcPr>
          <w:p>
            <w:pPr>
              <w:spacing w:line="340" w:lineRule="exact"/>
              <w:rPr>
                <w:color w:val="7F7F7F" w:themeColor="background1" w:themeShade="80"/>
              </w:rPr>
            </w:pPr>
          </w:p>
        </w:tc>
        <w:tc>
          <w:tcPr>
            <w:tcW w:w="1738" w:type="dxa"/>
            <w:vAlign w:val="center"/>
          </w:tcPr>
          <w:p>
            <w:pPr>
              <w:spacing w:line="340" w:lineRule="exact"/>
              <w:rPr>
                <w:color w:val="7F7F7F" w:themeColor="background1" w:themeShade="80"/>
              </w:rPr>
            </w:pPr>
          </w:p>
        </w:tc>
        <w:tc>
          <w:tcPr>
            <w:tcW w:w="1111" w:type="dxa"/>
            <w:vAlign w:val="center"/>
          </w:tcPr>
          <w:p>
            <w:pPr>
              <w:spacing w:line="340" w:lineRule="exact"/>
              <w:rPr>
                <w:color w:val="7F7F7F" w:themeColor="background1" w:themeShade="80"/>
              </w:rPr>
            </w:pPr>
          </w:p>
        </w:tc>
        <w:tc>
          <w:tcPr>
            <w:tcW w:w="1127" w:type="dxa"/>
          </w:tcPr>
          <w:p>
            <w:pPr>
              <w:spacing w:line="340" w:lineRule="exact"/>
              <w:ind w:firstLine="0"/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</w:p>
        </w:tc>
        <w:tc>
          <w:tcPr>
            <w:tcW w:w="1221" w:type="dxa"/>
          </w:tcPr>
          <w:p>
            <w:pPr>
              <w:spacing w:line="340" w:lineRule="exact"/>
              <w:ind w:firstLine="0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221" w:type="dxa"/>
          </w:tcPr>
          <w:p>
            <w:pPr>
              <w:spacing w:line="340" w:lineRule="exact"/>
              <w:ind w:firstLine="0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973" w:type="dxa"/>
            <w:vAlign w:val="center"/>
          </w:tcPr>
          <w:p>
            <w:pPr>
              <w:spacing w:line="340" w:lineRule="exact"/>
              <w:jc w:val="center"/>
              <w:rPr>
                <w:color w:val="7F7F7F" w:themeColor="background1" w:themeShade="80"/>
              </w:rPr>
            </w:pPr>
          </w:p>
        </w:tc>
        <w:tc>
          <w:tcPr>
            <w:tcW w:w="3508" w:type="dxa"/>
            <w:vAlign w:val="center"/>
          </w:tcPr>
          <w:p>
            <w:pPr>
              <w:spacing w:line="340" w:lineRule="exact"/>
              <w:rPr>
                <w:color w:val="7F7F7F" w:themeColor="background1" w:themeShade="80"/>
              </w:rPr>
            </w:pPr>
          </w:p>
        </w:tc>
        <w:tc>
          <w:tcPr>
            <w:tcW w:w="1451" w:type="dxa"/>
          </w:tcPr>
          <w:p>
            <w:pPr>
              <w:spacing w:line="340" w:lineRule="exact"/>
              <w:rPr>
                <w:color w:val="7F7F7F" w:themeColor="background1" w:themeShade="80"/>
              </w:rPr>
            </w:pPr>
          </w:p>
        </w:tc>
        <w:tc>
          <w:tcPr>
            <w:tcW w:w="1597" w:type="dxa"/>
          </w:tcPr>
          <w:p>
            <w:pPr>
              <w:spacing w:line="340" w:lineRule="exact"/>
              <w:rPr>
                <w:color w:val="7F7F7F" w:themeColor="background1" w:themeShade="80"/>
              </w:rPr>
            </w:pPr>
          </w:p>
        </w:tc>
        <w:tc>
          <w:tcPr>
            <w:tcW w:w="1643" w:type="dxa"/>
            <w:vAlign w:val="center"/>
          </w:tcPr>
          <w:p>
            <w:pPr>
              <w:spacing w:line="340" w:lineRule="exact"/>
              <w:rPr>
                <w:color w:val="7F7F7F" w:themeColor="background1" w:themeShade="80"/>
              </w:rPr>
            </w:pPr>
          </w:p>
        </w:tc>
        <w:tc>
          <w:tcPr>
            <w:tcW w:w="1738" w:type="dxa"/>
            <w:vAlign w:val="center"/>
          </w:tcPr>
          <w:p>
            <w:pPr>
              <w:spacing w:line="340" w:lineRule="exact"/>
              <w:rPr>
                <w:color w:val="7F7F7F" w:themeColor="background1" w:themeShade="80"/>
              </w:rPr>
            </w:pPr>
          </w:p>
        </w:tc>
        <w:tc>
          <w:tcPr>
            <w:tcW w:w="1111" w:type="dxa"/>
            <w:vAlign w:val="center"/>
          </w:tcPr>
          <w:p>
            <w:pPr>
              <w:spacing w:line="340" w:lineRule="exact"/>
              <w:rPr>
                <w:color w:val="7F7F7F" w:themeColor="background1" w:themeShade="80"/>
              </w:rPr>
            </w:pPr>
          </w:p>
        </w:tc>
        <w:tc>
          <w:tcPr>
            <w:tcW w:w="1127" w:type="dxa"/>
          </w:tcPr>
          <w:p>
            <w:pPr>
              <w:spacing w:line="340" w:lineRule="exact"/>
            </w:pPr>
          </w:p>
        </w:tc>
        <w:tc>
          <w:tcPr>
            <w:tcW w:w="1221" w:type="dxa"/>
          </w:tcPr>
          <w:p>
            <w:pPr>
              <w:spacing w:line="340" w:lineRule="exact"/>
            </w:pPr>
          </w:p>
        </w:tc>
        <w:tc>
          <w:tcPr>
            <w:tcW w:w="1221" w:type="dxa"/>
          </w:tcPr>
          <w:p>
            <w:pPr>
              <w:spacing w:line="34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973" w:type="dxa"/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508" w:type="dxa"/>
            <w:vAlign w:val="center"/>
          </w:tcPr>
          <w:p>
            <w:pPr>
              <w:spacing w:line="340" w:lineRule="exact"/>
            </w:pPr>
          </w:p>
        </w:tc>
        <w:tc>
          <w:tcPr>
            <w:tcW w:w="1451" w:type="dxa"/>
          </w:tcPr>
          <w:p>
            <w:pPr>
              <w:spacing w:line="340" w:lineRule="exact"/>
            </w:pPr>
          </w:p>
        </w:tc>
        <w:tc>
          <w:tcPr>
            <w:tcW w:w="1597" w:type="dxa"/>
          </w:tcPr>
          <w:p>
            <w:pPr>
              <w:spacing w:line="340" w:lineRule="exact"/>
            </w:pPr>
          </w:p>
        </w:tc>
        <w:tc>
          <w:tcPr>
            <w:tcW w:w="1643" w:type="dxa"/>
            <w:vAlign w:val="center"/>
          </w:tcPr>
          <w:p>
            <w:pPr>
              <w:spacing w:line="340" w:lineRule="exact"/>
            </w:pPr>
          </w:p>
        </w:tc>
        <w:tc>
          <w:tcPr>
            <w:tcW w:w="1738" w:type="dxa"/>
            <w:vAlign w:val="center"/>
          </w:tcPr>
          <w:p>
            <w:pPr>
              <w:spacing w:line="340" w:lineRule="exact"/>
            </w:pPr>
          </w:p>
        </w:tc>
        <w:tc>
          <w:tcPr>
            <w:tcW w:w="1111" w:type="dxa"/>
            <w:vAlign w:val="center"/>
          </w:tcPr>
          <w:p>
            <w:pPr>
              <w:spacing w:line="340" w:lineRule="exact"/>
            </w:pPr>
          </w:p>
        </w:tc>
        <w:tc>
          <w:tcPr>
            <w:tcW w:w="1127" w:type="dxa"/>
          </w:tcPr>
          <w:p>
            <w:pPr>
              <w:spacing w:line="340" w:lineRule="exact"/>
              <w:ind w:firstLine="0"/>
            </w:pPr>
          </w:p>
        </w:tc>
        <w:tc>
          <w:tcPr>
            <w:tcW w:w="1221" w:type="dxa"/>
          </w:tcPr>
          <w:p>
            <w:pPr>
              <w:spacing w:line="340" w:lineRule="exact"/>
              <w:ind w:firstLine="0"/>
            </w:pPr>
          </w:p>
        </w:tc>
        <w:tc>
          <w:tcPr>
            <w:tcW w:w="1221" w:type="dxa"/>
          </w:tcPr>
          <w:p>
            <w:pPr>
              <w:spacing w:line="340" w:lineRule="exact"/>
              <w:ind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973" w:type="dxa"/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508" w:type="dxa"/>
            <w:vAlign w:val="center"/>
          </w:tcPr>
          <w:p>
            <w:pPr>
              <w:spacing w:line="340" w:lineRule="exact"/>
            </w:pPr>
          </w:p>
        </w:tc>
        <w:tc>
          <w:tcPr>
            <w:tcW w:w="1451" w:type="dxa"/>
          </w:tcPr>
          <w:p>
            <w:pPr>
              <w:spacing w:line="340" w:lineRule="exact"/>
            </w:pPr>
          </w:p>
        </w:tc>
        <w:tc>
          <w:tcPr>
            <w:tcW w:w="1597" w:type="dxa"/>
          </w:tcPr>
          <w:p>
            <w:pPr>
              <w:spacing w:line="340" w:lineRule="exact"/>
            </w:pPr>
          </w:p>
        </w:tc>
        <w:tc>
          <w:tcPr>
            <w:tcW w:w="1643" w:type="dxa"/>
            <w:vAlign w:val="center"/>
          </w:tcPr>
          <w:p>
            <w:pPr>
              <w:spacing w:line="340" w:lineRule="exact"/>
            </w:pPr>
          </w:p>
        </w:tc>
        <w:tc>
          <w:tcPr>
            <w:tcW w:w="1738" w:type="dxa"/>
            <w:vAlign w:val="center"/>
          </w:tcPr>
          <w:p>
            <w:pPr>
              <w:spacing w:line="340" w:lineRule="exact"/>
            </w:pPr>
          </w:p>
        </w:tc>
        <w:tc>
          <w:tcPr>
            <w:tcW w:w="1111" w:type="dxa"/>
            <w:vAlign w:val="center"/>
          </w:tcPr>
          <w:p>
            <w:pPr>
              <w:spacing w:line="340" w:lineRule="exact"/>
            </w:pPr>
          </w:p>
        </w:tc>
        <w:tc>
          <w:tcPr>
            <w:tcW w:w="1127" w:type="dxa"/>
          </w:tcPr>
          <w:p>
            <w:pPr>
              <w:spacing w:line="340" w:lineRule="exact"/>
            </w:pPr>
          </w:p>
        </w:tc>
        <w:tc>
          <w:tcPr>
            <w:tcW w:w="1221" w:type="dxa"/>
          </w:tcPr>
          <w:p>
            <w:pPr>
              <w:spacing w:line="340" w:lineRule="exact"/>
            </w:pPr>
          </w:p>
        </w:tc>
        <w:tc>
          <w:tcPr>
            <w:tcW w:w="1221" w:type="dxa"/>
          </w:tcPr>
          <w:p>
            <w:pPr>
              <w:spacing w:line="34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973" w:type="dxa"/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508" w:type="dxa"/>
            <w:vAlign w:val="center"/>
          </w:tcPr>
          <w:p>
            <w:pPr>
              <w:spacing w:line="340" w:lineRule="exact"/>
            </w:pPr>
          </w:p>
        </w:tc>
        <w:tc>
          <w:tcPr>
            <w:tcW w:w="1451" w:type="dxa"/>
          </w:tcPr>
          <w:p>
            <w:pPr>
              <w:spacing w:line="340" w:lineRule="exact"/>
            </w:pPr>
          </w:p>
        </w:tc>
        <w:tc>
          <w:tcPr>
            <w:tcW w:w="1597" w:type="dxa"/>
          </w:tcPr>
          <w:p>
            <w:pPr>
              <w:spacing w:line="340" w:lineRule="exact"/>
            </w:pPr>
          </w:p>
        </w:tc>
        <w:tc>
          <w:tcPr>
            <w:tcW w:w="1643" w:type="dxa"/>
            <w:vAlign w:val="center"/>
          </w:tcPr>
          <w:p>
            <w:pPr>
              <w:spacing w:line="340" w:lineRule="exact"/>
            </w:pPr>
          </w:p>
        </w:tc>
        <w:tc>
          <w:tcPr>
            <w:tcW w:w="1738" w:type="dxa"/>
            <w:vAlign w:val="center"/>
          </w:tcPr>
          <w:p>
            <w:pPr>
              <w:spacing w:line="340" w:lineRule="exact"/>
            </w:pPr>
          </w:p>
        </w:tc>
        <w:tc>
          <w:tcPr>
            <w:tcW w:w="1111" w:type="dxa"/>
            <w:vAlign w:val="center"/>
          </w:tcPr>
          <w:p>
            <w:pPr>
              <w:spacing w:line="340" w:lineRule="exact"/>
            </w:pPr>
          </w:p>
        </w:tc>
        <w:tc>
          <w:tcPr>
            <w:tcW w:w="1127" w:type="dxa"/>
          </w:tcPr>
          <w:p>
            <w:pPr>
              <w:spacing w:line="340" w:lineRule="exact"/>
            </w:pPr>
          </w:p>
        </w:tc>
        <w:tc>
          <w:tcPr>
            <w:tcW w:w="1221" w:type="dxa"/>
          </w:tcPr>
          <w:p>
            <w:pPr>
              <w:spacing w:line="340" w:lineRule="exact"/>
            </w:pPr>
          </w:p>
        </w:tc>
        <w:tc>
          <w:tcPr>
            <w:tcW w:w="1221" w:type="dxa"/>
          </w:tcPr>
          <w:p>
            <w:pPr>
              <w:spacing w:line="34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973" w:type="dxa"/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508" w:type="dxa"/>
            <w:vAlign w:val="center"/>
          </w:tcPr>
          <w:p>
            <w:pPr>
              <w:spacing w:line="340" w:lineRule="exact"/>
            </w:pPr>
          </w:p>
        </w:tc>
        <w:tc>
          <w:tcPr>
            <w:tcW w:w="1451" w:type="dxa"/>
          </w:tcPr>
          <w:p>
            <w:pPr>
              <w:spacing w:line="340" w:lineRule="exact"/>
            </w:pPr>
          </w:p>
        </w:tc>
        <w:tc>
          <w:tcPr>
            <w:tcW w:w="1597" w:type="dxa"/>
          </w:tcPr>
          <w:p>
            <w:pPr>
              <w:spacing w:line="340" w:lineRule="exact"/>
            </w:pPr>
          </w:p>
        </w:tc>
        <w:tc>
          <w:tcPr>
            <w:tcW w:w="1643" w:type="dxa"/>
            <w:vAlign w:val="center"/>
          </w:tcPr>
          <w:p>
            <w:pPr>
              <w:spacing w:line="340" w:lineRule="exact"/>
            </w:pPr>
          </w:p>
        </w:tc>
        <w:tc>
          <w:tcPr>
            <w:tcW w:w="1738" w:type="dxa"/>
            <w:vAlign w:val="center"/>
          </w:tcPr>
          <w:p>
            <w:pPr>
              <w:spacing w:line="340" w:lineRule="exact"/>
            </w:pPr>
          </w:p>
        </w:tc>
        <w:tc>
          <w:tcPr>
            <w:tcW w:w="1111" w:type="dxa"/>
            <w:vAlign w:val="center"/>
          </w:tcPr>
          <w:p>
            <w:pPr>
              <w:spacing w:line="340" w:lineRule="exact"/>
            </w:pPr>
          </w:p>
        </w:tc>
        <w:tc>
          <w:tcPr>
            <w:tcW w:w="1127" w:type="dxa"/>
          </w:tcPr>
          <w:p>
            <w:pPr>
              <w:spacing w:line="340" w:lineRule="exact"/>
            </w:pPr>
          </w:p>
        </w:tc>
        <w:tc>
          <w:tcPr>
            <w:tcW w:w="1221" w:type="dxa"/>
          </w:tcPr>
          <w:p>
            <w:pPr>
              <w:spacing w:line="340" w:lineRule="exact"/>
            </w:pPr>
          </w:p>
        </w:tc>
        <w:tc>
          <w:tcPr>
            <w:tcW w:w="1221" w:type="dxa"/>
          </w:tcPr>
          <w:p>
            <w:pPr>
              <w:spacing w:line="340" w:lineRule="exact"/>
            </w:pPr>
          </w:p>
        </w:tc>
      </w:tr>
    </w:tbl>
    <w:p/>
    <w:p>
      <w:r>
        <w:rPr>
          <w:rFonts w:hint="eastAsia"/>
        </w:rPr>
        <w:t>注：表格可续行增加</w:t>
      </w:r>
    </w:p>
    <w:p/>
    <w:p>
      <w:pPr>
        <w:spacing w:after="217" w:afterLines="50" w:line="340" w:lineRule="exact"/>
        <w:jc w:val="center"/>
        <w:rPr>
          <w:rFonts w:eastAsia="方正小标宋简体" w:cs="方正小标宋简体"/>
          <w:szCs w:val="32"/>
        </w:rPr>
      </w:pPr>
    </w:p>
    <w:p>
      <w:pPr>
        <w:spacing w:after="217" w:afterLines="50" w:line="340" w:lineRule="exact"/>
        <w:jc w:val="center"/>
        <w:rPr>
          <w:rFonts w:eastAsia="方正小标宋简体" w:cs="方正小标宋简体"/>
          <w:szCs w:val="32"/>
        </w:rPr>
      </w:pPr>
    </w:p>
    <w:p>
      <w:pPr>
        <w:spacing w:after="217" w:afterLines="50" w:line="340" w:lineRule="exact"/>
        <w:jc w:val="center"/>
        <w:rPr>
          <w:rFonts w:eastAsia="方正小标宋简体" w:cs="方正小标宋简体"/>
          <w:szCs w:val="32"/>
        </w:rPr>
      </w:pPr>
    </w:p>
    <w:p>
      <w:pPr>
        <w:spacing w:after="217" w:afterLines="50" w:line="340" w:lineRule="exact"/>
        <w:jc w:val="center"/>
      </w:pPr>
      <w:r>
        <w:rPr>
          <w:rFonts w:hint="eastAsia" w:eastAsia="方正小标宋简体" w:cs="方正小标宋简体"/>
          <w:szCs w:val="32"/>
        </w:rPr>
        <w:t>评价期内科技企业孵化器新增毕业企业汇总表</w:t>
      </w:r>
    </w:p>
    <w:tbl>
      <w:tblPr>
        <w:tblStyle w:val="6"/>
        <w:tblW w:w="146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"/>
        <w:gridCol w:w="3174"/>
        <w:gridCol w:w="2050"/>
        <w:gridCol w:w="1892"/>
        <w:gridCol w:w="1872"/>
        <w:gridCol w:w="1395"/>
        <w:gridCol w:w="34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jc w:val="center"/>
        </w:trPr>
        <w:tc>
          <w:tcPr>
            <w:tcW w:w="883" w:type="dxa"/>
            <w:vAlign w:val="center"/>
          </w:tcPr>
          <w:p>
            <w:pPr>
              <w:spacing w:line="300" w:lineRule="exact"/>
              <w:ind w:firstLine="120" w:firstLineChars="50"/>
              <w:rPr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序号</w:t>
            </w:r>
          </w:p>
        </w:tc>
        <w:tc>
          <w:tcPr>
            <w:tcW w:w="3174" w:type="dxa"/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企业名称</w:t>
            </w:r>
          </w:p>
        </w:tc>
        <w:tc>
          <w:tcPr>
            <w:tcW w:w="2050" w:type="dxa"/>
            <w:vAlign w:val="center"/>
          </w:tcPr>
          <w:p>
            <w:pPr>
              <w:spacing w:line="300" w:lineRule="exact"/>
              <w:ind w:left="0" w:leftChars="0" w:firstLine="0" w:firstLineChars="0"/>
              <w:rPr>
                <w:rFonts w:hint="eastAsia" w:eastAsia="方正仿宋_GBK"/>
                <w:sz w:val="24"/>
                <w:szCs w:val="24"/>
                <w:lang w:eastAsia="zh-CN"/>
              </w:rPr>
            </w:pPr>
            <w:r>
              <w:rPr>
                <w:rFonts w:hint="eastAsia" w:hAnsi="宋体" w:cs="宋体"/>
                <w:sz w:val="24"/>
                <w:szCs w:val="24"/>
              </w:rPr>
              <w:t>入驻时间</w:t>
            </w:r>
            <w:r>
              <w:rPr>
                <w:rFonts w:hint="eastAsia" w:hAnsi="宋体" w:cs="宋体"/>
                <w:sz w:val="24"/>
                <w:szCs w:val="24"/>
                <w:lang w:eastAsia="zh-CN"/>
              </w:rPr>
              <w:t>（年月）</w:t>
            </w:r>
          </w:p>
        </w:tc>
        <w:tc>
          <w:tcPr>
            <w:tcW w:w="1892" w:type="dxa"/>
            <w:vAlign w:val="center"/>
          </w:tcPr>
          <w:p>
            <w:pPr>
              <w:spacing w:line="300" w:lineRule="exact"/>
              <w:ind w:firstLine="0"/>
              <w:jc w:val="center"/>
              <w:rPr>
                <w:rFonts w:hint="eastAsia"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毕业时间</w:t>
            </w:r>
          </w:p>
          <w:p>
            <w:pPr>
              <w:spacing w:line="300" w:lineRule="exact"/>
              <w:ind w:firstLine="0"/>
              <w:jc w:val="center"/>
              <w:rPr>
                <w:rFonts w:hint="eastAsia" w:eastAsia="方正仿宋_GBK"/>
                <w:sz w:val="24"/>
                <w:szCs w:val="24"/>
                <w:lang w:eastAsia="zh-CN"/>
              </w:rPr>
            </w:pPr>
            <w:r>
              <w:rPr>
                <w:rFonts w:hint="eastAsia" w:hAnsi="宋体" w:cs="宋体"/>
                <w:sz w:val="24"/>
                <w:szCs w:val="24"/>
                <w:lang w:eastAsia="zh-CN"/>
              </w:rPr>
              <w:t>（年月）</w:t>
            </w:r>
          </w:p>
        </w:tc>
        <w:tc>
          <w:tcPr>
            <w:tcW w:w="1872" w:type="dxa"/>
            <w:vAlign w:val="center"/>
          </w:tcPr>
          <w:p>
            <w:pPr>
              <w:spacing w:line="300" w:lineRule="exact"/>
              <w:ind w:left="0" w:leftChars="0" w:firstLine="240" w:firstLineChars="100"/>
              <w:jc w:val="both"/>
              <w:rPr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技术领域</w:t>
            </w:r>
          </w:p>
        </w:tc>
        <w:tc>
          <w:tcPr>
            <w:tcW w:w="1395" w:type="dxa"/>
            <w:vAlign w:val="center"/>
          </w:tcPr>
          <w:p>
            <w:pPr>
              <w:spacing w:line="30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从业人员数量</w:t>
            </w:r>
          </w:p>
        </w:tc>
        <w:tc>
          <w:tcPr>
            <w:tcW w:w="3424" w:type="dxa"/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毕业条件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3" w:type="dxa"/>
            <w:vAlign w:val="center"/>
          </w:tcPr>
          <w:p>
            <w:pPr>
              <w:jc w:val="center"/>
              <w:rPr>
                <w:color w:val="7F7F7F" w:themeColor="background1" w:themeShade="80"/>
              </w:rPr>
            </w:pPr>
          </w:p>
        </w:tc>
        <w:tc>
          <w:tcPr>
            <w:tcW w:w="3174" w:type="dxa"/>
            <w:vAlign w:val="center"/>
          </w:tcPr>
          <w:p>
            <w:pPr>
              <w:rPr>
                <w:color w:val="7F7F7F" w:themeColor="background1" w:themeShade="80"/>
              </w:rPr>
            </w:pPr>
          </w:p>
        </w:tc>
        <w:tc>
          <w:tcPr>
            <w:tcW w:w="2050" w:type="dxa"/>
          </w:tcPr>
          <w:p>
            <w:pPr>
              <w:rPr>
                <w:color w:val="7F7F7F" w:themeColor="background1" w:themeShade="80"/>
              </w:rPr>
            </w:pPr>
          </w:p>
        </w:tc>
        <w:tc>
          <w:tcPr>
            <w:tcW w:w="1892" w:type="dxa"/>
          </w:tcPr>
          <w:p>
            <w:pPr>
              <w:rPr>
                <w:color w:val="7F7F7F" w:themeColor="background1" w:themeShade="80"/>
              </w:rPr>
            </w:pPr>
          </w:p>
        </w:tc>
        <w:tc>
          <w:tcPr>
            <w:tcW w:w="1872" w:type="dxa"/>
            <w:vAlign w:val="center"/>
          </w:tcPr>
          <w:p>
            <w:pPr>
              <w:rPr>
                <w:color w:val="7F7F7F" w:themeColor="background1" w:themeShade="80"/>
              </w:rPr>
            </w:pPr>
          </w:p>
        </w:tc>
        <w:tc>
          <w:tcPr>
            <w:tcW w:w="1395" w:type="dxa"/>
            <w:vAlign w:val="center"/>
          </w:tcPr>
          <w:p>
            <w:pPr>
              <w:rPr>
                <w:color w:val="7F7F7F" w:themeColor="background1" w:themeShade="80"/>
              </w:rPr>
            </w:pPr>
          </w:p>
        </w:tc>
        <w:tc>
          <w:tcPr>
            <w:tcW w:w="3424" w:type="dxa"/>
            <w:vAlign w:val="center"/>
          </w:tcPr>
          <w:p>
            <w:pPr>
              <w:spacing w:line="3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3" w:type="dxa"/>
            <w:vAlign w:val="center"/>
          </w:tcPr>
          <w:p>
            <w:pPr>
              <w:jc w:val="center"/>
              <w:rPr>
                <w:color w:val="7F7F7F" w:themeColor="background1" w:themeShade="80"/>
              </w:rPr>
            </w:pPr>
          </w:p>
        </w:tc>
        <w:tc>
          <w:tcPr>
            <w:tcW w:w="3174" w:type="dxa"/>
            <w:vAlign w:val="center"/>
          </w:tcPr>
          <w:p>
            <w:pPr>
              <w:rPr>
                <w:color w:val="7F7F7F" w:themeColor="background1" w:themeShade="80"/>
              </w:rPr>
            </w:pPr>
          </w:p>
        </w:tc>
        <w:tc>
          <w:tcPr>
            <w:tcW w:w="2050" w:type="dxa"/>
          </w:tcPr>
          <w:p>
            <w:pPr>
              <w:rPr>
                <w:color w:val="7F7F7F" w:themeColor="background1" w:themeShade="80"/>
              </w:rPr>
            </w:pPr>
          </w:p>
        </w:tc>
        <w:tc>
          <w:tcPr>
            <w:tcW w:w="1892" w:type="dxa"/>
          </w:tcPr>
          <w:p>
            <w:pPr>
              <w:rPr>
                <w:color w:val="7F7F7F" w:themeColor="background1" w:themeShade="80"/>
              </w:rPr>
            </w:pPr>
          </w:p>
        </w:tc>
        <w:tc>
          <w:tcPr>
            <w:tcW w:w="1872" w:type="dxa"/>
            <w:vAlign w:val="center"/>
          </w:tcPr>
          <w:p>
            <w:pPr>
              <w:rPr>
                <w:color w:val="7F7F7F" w:themeColor="background1" w:themeShade="80"/>
              </w:rPr>
            </w:pPr>
          </w:p>
        </w:tc>
        <w:tc>
          <w:tcPr>
            <w:tcW w:w="1395" w:type="dxa"/>
            <w:vAlign w:val="center"/>
          </w:tcPr>
          <w:p>
            <w:pPr>
              <w:rPr>
                <w:color w:val="7F7F7F" w:themeColor="background1" w:themeShade="80"/>
              </w:rPr>
            </w:pPr>
          </w:p>
        </w:tc>
        <w:tc>
          <w:tcPr>
            <w:tcW w:w="3424" w:type="dxa"/>
          </w:tcPr>
          <w:p>
            <w:pPr>
              <w:spacing w:line="3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3" w:type="dxa"/>
            <w:vAlign w:val="center"/>
          </w:tcPr>
          <w:p>
            <w:pPr>
              <w:jc w:val="center"/>
            </w:pPr>
          </w:p>
        </w:tc>
        <w:tc>
          <w:tcPr>
            <w:tcW w:w="3174" w:type="dxa"/>
            <w:vAlign w:val="center"/>
          </w:tcPr>
          <w:p/>
        </w:tc>
        <w:tc>
          <w:tcPr>
            <w:tcW w:w="2050" w:type="dxa"/>
          </w:tcPr>
          <w:p/>
        </w:tc>
        <w:tc>
          <w:tcPr>
            <w:tcW w:w="1892" w:type="dxa"/>
          </w:tcPr>
          <w:p/>
        </w:tc>
        <w:tc>
          <w:tcPr>
            <w:tcW w:w="1872" w:type="dxa"/>
            <w:vAlign w:val="center"/>
          </w:tcPr>
          <w:p/>
        </w:tc>
        <w:tc>
          <w:tcPr>
            <w:tcW w:w="1395" w:type="dxa"/>
            <w:vAlign w:val="center"/>
          </w:tcPr>
          <w:p/>
        </w:tc>
        <w:tc>
          <w:tcPr>
            <w:tcW w:w="3424" w:type="dxa"/>
          </w:tcPr>
          <w:p>
            <w:pPr>
              <w:spacing w:line="3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4" w:type="dxa"/>
            <w:vAlign w:val="center"/>
          </w:tcPr>
          <w:p/>
        </w:tc>
        <w:tc>
          <w:tcPr>
            <w:tcW w:w="2050" w:type="dxa"/>
          </w:tcPr>
          <w:p/>
        </w:tc>
        <w:tc>
          <w:tcPr>
            <w:tcW w:w="1892" w:type="dxa"/>
          </w:tcPr>
          <w:p/>
        </w:tc>
        <w:tc>
          <w:tcPr>
            <w:tcW w:w="1872" w:type="dxa"/>
            <w:vAlign w:val="center"/>
          </w:tcPr>
          <w:p/>
        </w:tc>
        <w:tc>
          <w:tcPr>
            <w:tcW w:w="1395" w:type="dxa"/>
            <w:vAlign w:val="center"/>
          </w:tcPr>
          <w:p/>
        </w:tc>
        <w:tc>
          <w:tcPr>
            <w:tcW w:w="3424" w:type="dxa"/>
          </w:tcPr>
          <w:p>
            <w:pPr>
              <w:spacing w:line="3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4" w:type="dxa"/>
            <w:vAlign w:val="center"/>
          </w:tcPr>
          <w:p/>
        </w:tc>
        <w:tc>
          <w:tcPr>
            <w:tcW w:w="2050" w:type="dxa"/>
          </w:tcPr>
          <w:p/>
        </w:tc>
        <w:tc>
          <w:tcPr>
            <w:tcW w:w="1892" w:type="dxa"/>
          </w:tcPr>
          <w:p/>
        </w:tc>
        <w:tc>
          <w:tcPr>
            <w:tcW w:w="1872" w:type="dxa"/>
            <w:vAlign w:val="center"/>
          </w:tcPr>
          <w:p/>
        </w:tc>
        <w:tc>
          <w:tcPr>
            <w:tcW w:w="1395" w:type="dxa"/>
            <w:vAlign w:val="center"/>
          </w:tcPr>
          <w:p/>
        </w:tc>
        <w:tc>
          <w:tcPr>
            <w:tcW w:w="3424" w:type="dxa"/>
          </w:tcPr>
          <w:p>
            <w:pPr>
              <w:spacing w:line="3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4" w:type="dxa"/>
            <w:vAlign w:val="center"/>
          </w:tcPr>
          <w:p/>
        </w:tc>
        <w:tc>
          <w:tcPr>
            <w:tcW w:w="2050" w:type="dxa"/>
          </w:tcPr>
          <w:p/>
        </w:tc>
        <w:tc>
          <w:tcPr>
            <w:tcW w:w="1892" w:type="dxa"/>
          </w:tcPr>
          <w:p/>
        </w:tc>
        <w:tc>
          <w:tcPr>
            <w:tcW w:w="1872" w:type="dxa"/>
            <w:vAlign w:val="center"/>
          </w:tcPr>
          <w:p/>
        </w:tc>
        <w:tc>
          <w:tcPr>
            <w:tcW w:w="1395" w:type="dxa"/>
            <w:vAlign w:val="center"/>
          </w:tcPr>
          <w:p/>
        </w:tc>
        <w:tc>
          <w:tcPr>
            <w:tcW w:w="3424" w:type="dxa"/>
          </w:tcPr>
          <w:p>
            <w:pPr>
              <w:spacing w:line="300" w:lineRule="exact"/>
            </w:pPr>
          </w:p>
        </w:tc>
      </w:tr>
    </w:tbl>
    <w:p>
      <w:pPr>
        <w:spacing w:line="400" w:lineRule="exact"/>
        <w:ind w:right="-835" w:rightChars="-261"/>
        <w:jc w:val="left"/>
        <w:rPr>
          <w:rFonts w:ascii="仿宋_GB2312" w:eastAsia="仿宋_GB2312" w:cs="仿宋_GB2312"/>
          <w:szCs w:val="32"/>
        </w:rPr>
      </w:pPr>
    </w:p>
    <w:p>
      <w:r>
        <w:rPr>
          <w:rFonts w:hint="eastAsia"/>
        </w:rPr>
        <w:t>注：表格可续行增加</w:t>
      </w:r>
    </w:p>
    <w:p>
      <w:pPr>
        <w:pStyle w:val="11"/>
        <w:adjustRightInd w:val="0"/>
        <w:spacing w:line="360" w:lineRule="auto"/>
        <w:ind w:left="1344" w:firstLine="0" w:firstLineChars="0"/>
        <w:rPr>
          <w:rFonts w:ascii="方正小标宋_GBK" w:hAnsi="宋体" w:eastAsia="方正小标宋_GBK" w:cs="宋体"/>
          <w:sz w:val="40"/>
          <w:szCs w:val="44"/>
        </w:rPr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435" w:charSpace="0"/>
        </w:sectPr>
      </w:pPr>
    </w:p>
    <w:p>
      <w:pPr>
        <w:pStyle w:val="11"/>
        <w:adjustRightInd w:val="0"/>
        <w:spacing w:line="360" w:lineRule="auto"/>
        <w:ind w:left="1344" w:firstLine="0" w:firstLineChars="0"/>
        <w:rPr>
          <w:rFonts w:ascii="方正小标宋_GBK" w:hAnsi="宋体" w:eastAsia="方正小标宋_GBK" w:cs="宋体"/>
          <w:sz w:val="40"/>
          <w:szCs w:val="44"/>
        </w:rPr>
      </w:pPr>
      <w:r>
        <w:rPr>
          <w:rFonts w:hint="eastAsia" w:ascii="方正小标宋_GBK" w:hAnsi="宋体" w:eastAsia="方正小标宋_GBK" w:cs="宋体"/>
          <w:sz w:val="40"/>
          <w:szCs w:val="44"/>
        </w:rPr>
        <w:t>二</w:t>
      </w:r>
      <w:r>
        <w:rPr>
          <w:rFonts w:ascii="方正小标宋_GBK" w:hAnsi="宋体" w:eastAsia="方正小标宋_GBK" w:cs="宋体"/>
          <w:sz w:val="40"/>
          <w:szCs w:val="44"/>
        </w:rPr>
        <w:t>、</w:t>
      </w:r>
      <w:r>
        <w:rPr>
          <w:rFonts w:hint="eastAsia" w:ascii="方正小标宋_GBK" w:hAnsi="宋体" w:eastAsia="方正小标宋_GBK" w:cs="宋体"/>
          <w:sz w:val="40"/>
          <w:szCs w:val="44"/>
        </w:rPr>
        <w:t>绩效评价自评报告提纲</w:t>
      </w:r>
    </w:p>
    <w:p>
      <w:pPr>
        <w:ind w:firstLine="480" w:firstLineChars="150"/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《鄂尔多斯市科技企业孵化器绩效评价自评报告》作为绩效评价的主要参考依据（</w:t>
      </w:r>
      <w:r>
        <w:rPr>
          <w:rFonts w:ascii="仿宋_GB2312" w:eastAsia="仿宋_GB2312"/>
          <w:szCs w:val="32"/>
        </w:rPr>
        <w:t>6</w:t>
      </w:r>
      <w:r>
        <w:rPr>
          <w:rFonts w:hint="eastAsia" w:ascii="仿宋_GB2312" w:eastAsia="仿宋_GB2312"/>
          <w:szCs w:val="32"/>
        </w:rPr>
        <w:t>000字以内，不含佐证材料），围绕绩效评价指标体系，重点描述20</w:t>
      </w:r>
      <w:r>
        <w:rPr>
          <w:rFonts w:ascii="仿宋_GB2312" w:eastAsia="仿宋_GB2312"/>
          <w:szCs w:val="32"/>
        </w:rPr>
        <w:t>2</w:t>
      </w:r>
      <w:r>
        <w:rPr>
          <w:rFonts w:hint="eastAsia" w:ascii="仿宋_GB2312" w:eastAsia="仿宋_GB2312"/>
          <w:szCs w:val="32"/>
          <w:lang w:val="en-US" w:eastAsia="zh-CN"/>
        </w:rPr>
        <w:t>4</w:t>
      </w:r>
      <w:r>
        <w:rPr>
          <w:rFonts w:hint="eastAsia" w:ascii="仿宋_GB2312" w:eastAsia="仿宋_GB2312"/>
          <w:szCs w:val="32"/>
        </w:rPr>
        <w:t>年以下几方面的工作情况。</w:t>
      </w:r>
    </w:p>
    <w:p>
      <w:pPr>
        <w:pStyle w:val="11"/>
        <w:numPr>
          <w:ilvl w:val="0"/>
          <w:numId w:val="2"/>
        </w:numPr>
        <w:ind w:firstLineChars="0"/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定量评价</w:t>
      </w:r>
    </w:p>
    <w:p>
      <w:pPr>
        <w:rPr>
          <w:rFonts w:ascii="仿宋_GB2312" w:eastAsia="仿宋_GB2312"/>
          <w:szCs w:val="32"/>
        </w:rPr>
      </w:pPr>
      <w:r>
        <w:rPr>
          <w:rFonts w:ascii="仿宋_GB2312" w:eastAsia="仿宋_GB2312"/>
          <w:szCs w:val="32"/>
        </w:rPr>
        <w:t>1.</w:t>
      </w:r>
      <w:r>
        <w:rPr>
          <w:rFonts w:hint="eastAsia" w:ascii="仿宋_GB2312" w:eastAsia="仿宋_GB2312"/>
          <w:szCs w:val="32"/>
        </w:rPr>
        <w:t>基本情况</w:t>
      </w:r>
      <w:r>
        <w:rPr>
          <w:rFonts w:hint="eastAsia" w:ascii="仿宋_GB2312" w:eastAsia="仿宋_GB2312"/>
          <w:szCs w:val="32"/>
          <w:lang w:eastAsia="zh-CN"/>
        </w:rPr>
        <w:t>：</w:t>
      </w:r>
      <w:r>
        <w:rPr>
          <w:rFonts w:hint="eastAsia" w:ascii="仿宋_GB2312" w:eastAsia="仿宋_GB2312"/>
          <w:szCs w:val="32"/>
        </w:rPr>
        <w:t>孵化</w:t>
      </w:r>
      <w:r>
        <w:rPr>
          <w:rFonts w:ascii="仿宋_GB2312" w:eastAsia="仿宋_GB2312"/>
          <w:szCs w:val="32"/>
        </w:rPr>
        <w:t>场地面积、</w:t>
      </w:r>
      <w:r>
        <w:rPr>
          <w:rFonts w:hint="eastAsia" w:ascii="仿宋_GB2312" w:eastAsia="仿宋_GB2312"/>
          <w:szCs w:val="32"/>
        </w:rPr>
        <w:t>大专以上孵化器</w:t>
      </w:r>
      <w:r>
        <w:rPr>
          <w:rFonts w:ascii="仿宋_GB2312" w:eastAsia="仿宋_GB2312"/>
          <w:szCs w:val="32"/>
        </w:rPr>
        <w:t>服务人员数量占服务人员总数</w:t>
      </w:r>
      <w:r>
        <w:rPr>
          <w:rFonts w:hint="eastAsia" w:ascii="仿宋_GB2312" w:eastAsia="仿宋_GB2312"/>
          <w:szCs w:val="32"/>
        </w:rPr>
        <w:t>比例、接受</w:t>
      </w:r>
      <w:r>
        <w:rPr>
          <w:rFonts w:ascii="仿宋_GB2312" w:eastAsia="仿宋_GB2312"/>
          <w:szCs w:val="32"/>
        </w:rPr>
        <w:t>专业培训的</w:t>
      </w:r>
      <w:r>
        <w:rPr>
          <w:rFonts w:hint="eastAsia" w:ascii="仿宋_GB2312" w:eastAsia="仿宋_GB2312"/>
          <w:szCs w:val="32"/>
        </w:rPr>
        <w:t>孵化</w:t>
      </w:r>
      <w:r>
        <w:rPr>
          <w:rFonts w:ascii="仿宋_GB2312" w:eastAsia="仿宋_GB2312"/>
          <w:szCs w:val="32"/>
        </w:rPr>
        <w:t>服务人员占比。</w:t>
      </w:r>
    </w:p>
    <w:p>
      <w:pPr>
        <w:ind w:firstLine="480" w:firstLineChars="150"/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 xml:space="preserve"> 2.孵化企业</w:t>
      </w:r>
      <w:r>
        <w:rPr>
          <w:rFonts w:ascii="仿宋_GB2312" w:eastAsia="仿宋_GB2312"/>
          <w:szCs w:val="32"/>
        </w:rPr>
        <w:t>及效率</w:t>
      </w:r>
      <w:r>
        <w:rPr>
          <w:rFonts w:hint="eastAsia" w:ascii="仿宋_GB2312" w:eastAsia="仿宋_GB2312"/>
          <w:szCs w:val="32"/>
        </w:rPr>
        <w:t>情况：新增</w:t>
      </w:r>
      <w:r>
        <w:rPr>
          <w:rFonts w:ascii="仿宋_GB2312" w:eastAsia="仿宋_GB2312"/>
          <w:szCs w:val="32"/>
        </w:rPr>
        <w:t>在孵企业</w:t>
      </w:r>
      <w:r>
        <w:rPr>
          <w:rFonts w:hint="eastAsia" w:ascii="仿宋_GB2312" w:eastAsia="仿宋_GB2312"/>
          <w:szCs w:val="32"/>
        </w:rPr>
        <w:t>情况</w:t>
      </w:r>
      <w:r>
        <w:rPr>
          <w:rFonts w:ascii="仿宋_GB2312" w:eastAsia="仿宋_GB2312"/>
          <w:szCs w:val="32"/>
        </w:rPr>
        <w:t>、在孵企业数量</w:t>
      </w:r>
      <w:r>
        <w:rPr>
          <w:rFonts w:hint="eastAsia" w:ascii="仿宋_GB2312" w:eastAsia="仿宋_GB2312"/>
          <w:szCs w:val="32"/>
        </w:rPr>
        <w:t>、</w:t>
      </w:r>
      <w:r>
        <w:rPr>
          <w:rFonts w:ascii="仿宋_GB2312" w:eastAsia="仿宋_GB2312"/>
          <w:szCs w:val="32"/>
        </w:rPr>
        <w:t>毕业企业情况</w:t>
      </w:r>
      <w:r>
        <w:rPr>
          <w:rFonts w:hint="eastAsia" w:ascii="仿宋_GB2312" w:eastAsia="仿宋_GB2312"/>
          <w:szCs w:val="32"/>
        </w:rPr>
        <w:t>、</w:t>
      </w:r>
      <w:r>
        <w:rPr>
          <w:rFonts w:ascii="仿宋_GB2312" w:eastAsia="仿宋_GB2312"/>
          <w:szCs w:val="32"/>
        </w:rPr>
        <w:t>吸纳应届大学生人数、</w:t>
      </w:r>
      <w:r>
        <w:rPr>
          <w:rFonts w:hint="eastAsia" w:ascii="仿宋_GB2312" w:eastAsia="仿宋_GB2312"/>
          <w:szCs w:val="32"/>
        </w:rPr>
        <w:t>高新技术企业数量、</w:t>
      </w:r>
      <w:r>
        <w:rPr>
          <w:rFonts w:ascii="仿宋_GB2312" w:eastAsia="仿宋_GB2312"/>
          <w:szCs w:val="32"/>
        </w:rPr>
        <w:t>签约的</w:t>
      </w:r>
      <w:r>
        <w:rPr>
          <w:rFonts w:hint="eastAsia" w:ascii="仿宋_GB2312" w:eastAsia="仿宋_GB2312"/>
          <w:szCs w:val="32"/>
        </w:rPr>
        <w:t>中介</w:t>
      </w:r>
      <w:r>
        <w:rPr>
          <w:rFonts w:ascii="仿宋_GB2312" w:eastAsia="仿宋_GB2312"/>
          <w:szCs w:val="32"/>
        </w:rPr>
        <w:t>机构数量、在孵企业拥有知识产权累计数。</w:t>
      </w:r>
    </w:p>
    <w:p>
      <w:pPr>
        <w:ind w:firstLine="640" w:firstLineChars="200"/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3.孵化</w:t>
      </w:r>
      <w:r>
        <w:rPr>
          <w:rFonts w:ascii="仿宋_GB2312" w:eastAsia="仿宋_GB2312"/>
          <w:szCs w:val="32"/>
        </w:rPr>
        <w:t>服务能力</w:t>
      </w:r>
      <w:r>
        <w:rPr>
          <w:rFonts w:hint="eastAsia" w:ascii="仿宋_GB2312" w:eastAsia="仿宋_GB2312"/>
          <w:szCs w:val="32"/>
        </w:rPr>
        <w:t>情况：专业</w:t>
      </w:r>
      <w:r>
        <w:rPr>
          <w:rFonts w:ascii="仿宋_GB2312" w:eastAsia="仿宋_GB2312"/>
          <w:szCs w:val="32"/>
        </w:rPr>
        <w:t>服务人员数量与在孵企业总数的比例、</w:t>
      </w:r>
      <w:r>
        <w:rPr>
          <w:rFonts w:hint="eastAsia" w:ascii="仿宋_GB2312" w:eastAsia="仿宋_GB2312"/>
          <w:szCs w:val="32"/>
        </w:rPr>
        <w:t>专业服务</w:t>
      </w:r>
      <w:r>
        <w:rPr>
          <w:rFonts w:ascii="仿宋_GB2312" w:eastAsia="仿宋_GB2312"/>
          <w:szCs w:val="32"/>
        </w:rPr>
        <w:t>能力、公共技术服务</w:t>
      </w:r>
      <w:r>
        <w:rPr>
          <w:rFonts w:hint="eastAsia" w:ascii="仿宋_GB2312" w:eastAsia="仿宋_GB2312"/>
          <w:szCs w:val="32"/>
        </w:rPr>
        <w:t>能力</w:t>
      </w:r>
      <w:r>
        <w:rPr>
          <w:rFonts w:ascii="仿宋_GB2312" w:eastAsia="仿宋_GB2312"/>
          <w:szCs w:val="32"/>
        </w:rPr>
        <w:t>、知识产权服务能力、创业</w:t>
      </w:r>
      <w:r>
        <w:rPr>
          <w:rFonts w:hint="eastAsia" w:ascii="仿宋_GB2312" w:eastAsia="仿宋_GB2312"/>
          <w:szCs w:val="32"/>
        </w:rPr>
        <w:t>配套服务、</w:t>
      </w:r>
      <w:r>
        <w:rPr>
          <w:rFonts w:ascii="仿宋_GB2312" w:eastAsia="仿宋_GB2312"/>
          <w:szCs w:val="32"/>
        </w:rPr>
        <w:t>创业导师与在孵企业比例、投融资</w:t>
      </w:r>
      <w:r>
        <w:rPr>
          <w:rFonts w:hint="eastAsia" w:ascii="仿宋_GB2312" w:eastAsia="仿宋_GB2312"/>
          <w:szCs w:val="32"/>
        </w:rPr>
        <w:t>服务</w:t>
      </w:r>
      <w:r>
        <w:rPr>
          <w:rFonts w:ascii="仿宋_GB2312" w:eastAsia="仿宋_GB2312"/>
          <w:szCs w:val="32"/>
        </w:rPr>
        <w:t>能力、当年获得孵化基金投资的在孵企业数量占在孵企业总数的比例。</w:t>
      </w:r>
    </w:p>
    <w:p>
      <w:pPr>
        <w:ind w:firstLine="480" w:firstLineChars="150"/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（二）定性评价</w:t>
      </w:r>
    </w:p>
    <w:p>
      <w:pPr>
        <w:ind w:firstLine="640" w:firstLineChars="200"/>
        <w:rPr>
          <w:rFonts w:ascii="仿宋_GB2312" w:eastAsia="仿宋_GB2312"/>
          <w:szCs w:val="32"/>
        </w:rPr>
      </w:pPr>
      <w:r>
        <w:rPr>
          <w:rFonts w:ascii="仿宋_GB2312" w:eastAsia="仿宋_GB2312"/>
          <w:szCs w:val="32"/>
        </w:rPr>
        <w:t>1</w:t>
      </w:r>
      <w:r>
        <w:rPr>
          <w:rFonts w:hint="eastAsia" w:ascii="仿宋_GB2312" w:eastAsia="仿宋_GB2312"/>
          <w:szCs w:val="32"/>
        </w:rPr>
        <w:t>.孵化服务</w:t>
      </w:r>
      <w:r>
        <w:rPr>
          <w:rFonts w:ascii="仿宋_GB2312" w:eastAsia="仿宋_GB2312"/>
          <w:szCs w:val="32"/>
        </w:rPr>
        <w:t>情况</w:t>
      </w:r>
      <w:r>
        <w:rPr>
          <w:rFonts w:hint="eastAsia" w:ascii="仿宋_GB2312" w:eastAsia="仿宋_GB2312"/>
          <w:szCs w:val="32"/>
        </w:rPr>
        <w:t>：孵化</w:t>
      </w:r>
      <w:r>
        <w:rPr>
          <w:rFonts w:ascii="仿宋_GB2312" w:eastAsia="仿宋_GB2312"/>
          <w:szCs w:val="32"/>
        </w:rPr>
        <w:t>案例</w:t>
      </w:r>
      <w:r>
        <w:rPr>
          <w:rFonts w:hint="eastAsia" w:ascii="仿宋_GB2312" w:eastAsia="仿宋_GB2312"/>
          <w:szCs w:val="32"/>
          <w:lang w:eastAsia="zh-CN"/>
        </w:rPr>
        <w:t>（不少于</w:t>
      </w:r>
      <w:r>
        <w:rPr>
          <w:rFonts w:hint="eastAsia" w:ascii="仿宋_GB2312" w:eastAsia="仿宋_GB2312"/>
          <w:szCs w:val="32"/>
          <w:lang w:val="en-US" w:eastAsia="zh-CN"/>
        </w:rPr>
        <w:t>2个</w:t>
      </w:r>
      <w:r>
        <w:rPr>
          <w:rFonts w:hint="eastAsia" w:ascii="仿宋_GB2312" w:eastAsia="仿宋_GB2312"/>
          <w:szCs w:val="32"/>
          <w:lang w:eastAsia="zh-CN"/>
        </w:rPr>
        <w:t>）</w:t>
      </w:r>
      <w:r>
        <w:rPr>
          <w:rFonts w:ascii="仿宋_GB2312" w:eastAsia="仿宋_GB2312"/>
          <w:szCs w:val="32"/>
        </w:rPr>
        <w:t>、孵化服务资源网络建设、创业导师行动计划、管理规范等方面的情况。</w:t>
      </w:r>
    </w:p>
    <w:p>
      <w:pPr>
        <w:ind w:firstLine="640" w:firstLineChars="200"/>
        <w:rPr>
          <w:rFonts w:ascii="仿宋_GB2312" w:eastAsia="仿宋_GB2312"/>
          <w:szCs w:val="32"/>
        </w:rPr>
      </w:pPr>
      <w:r>
        <w:rPr>
          <w:rFonts w:ascii="仿宋_GB2312" w:eastAsia="仿宋_GB2312"/>
          <w:szCs w:val="32"/>
        </w:rPr>
        <w:t>2</w:t>
      </w:r>
      <w:r>
        <w:rPr>
          <w:rFonts w:hint="eastAsia" w:ascii="仿宋_GB2312" w:eastAsia="仿宋_GB2312"/>
          <w:szCs w:val="32"/>
        </w:rPr>
        <w:t>.孵化绩效情况：评价</w:t>
      </w:r>
      <w:r>
        <w:rPr>
          <w:rFonts w:ascii="仿宋_GB2312" w:eastAsia="仿宋_GB2312"/>
          <w:szCs w:val="32"/>
        </w:rPr>
        <w:t>周期内创业辅导、统计工作的情况，双创升级的有关举措、推动大中小</w:t>
      </w:r>
      <w:r>
        <w:rPr>
          <w:rFonts w:hint="eastAsia" w:ascii="仿宋_GB2312" w:eastAsia="仿宋_GB2312"/>
          <w:szCs w:val="32"/>
        </w:rPr>
        <w:t>企业</w:t>
      </w:r>
      <w:r>
        <w:rPr>
          <w:rFonts w:ascii="仿宋_GB2312" w:eastAsia="仿宋_GB2312"/>
          <w:szCs w:val="32"/>
        </w:rPr>
        <w:t>融通发展，产学研融通发展</w:t>
      </w:r>
      <w:r>
        <w:rPr>
          <w:rFonts w:hint="eastAsia" w:ascii="仿宋_GB2312" w:eastAsia="仿宋_GB2312"/>
          <w:szCs w:val="32"/>
        </w:rPr>
        <w:t>和</w:t>
      </w:r>
      <w:r>
        <w:rPr>
          <w:rFonts w:ascii="仿宋_GB2312" w:eastAsia="仿宋_GB2312"/>
          <w:szCs w:val="32"/>
        </w:rPr>
        <w:t>以创业带动就业的情况。</w:t>
      </w:r>
    </w:p>
    <w:p>
      <w:pPr>
        <w:ind w:firstLine="640" w:firstLineChars="200"/>
        <w:rPr>
          <w:rFonts w:hint="eastAsia" w:ascii="仿宋_GB2312" w:eastAsia="仿宋_GB2312"/>
          <w:szCs w:val="32"/>
          <w:lang w:eastAsia="zh-CN"/>
        </w:rPr>
      </w:pPr>
      <w:r>
        <w:rPr>
          <w:rFonts w:ascii="仿宋_GB2312" w:eastAsia="仿宋_GB2312"/>
          <w:szCs w:val="32"/>
        </w:rPr>
        <w:t>3</w:t>
      </w:r>
      <w:r>
        <w:rPr>
          <w:rFonts w:hint="eastAsia" w:ascii="仿宋_GB2312" w:eastAsia="仿宋_GB2312"/>
          <w:szCs w:val="32"/>
        </w:rPr>
        <w:t>.社会</w:t>
      </w:r>
      <w:r>
        <w:rPr>
          <w:rFonts w:ascii="仿宋_GB2312" w:eastAsia="仿宋_GB2312"/>
          <w:szCs w:val="32"/>
        </w:rPr>
        <w:t>贡献</w:t>
      </w:r>
      <w:r>
        <w:rPr>
          <w:rFonts w:hint="eastAsia" w:ascii="仿宋_GB2312" w:eastAsia="仿宋_GB2312"/>
          <w:szCs w:val="32"/>
        </w:rPr>
        <w:t>情况：评价</w:t>
      </w:r>
      <w:r>
        <w:rPr>
          <w:rFonts w:ascii="仿宋_GB2312" w:eastAsia="仿宋_GB2312"/>
          <w:szCs w:val="32"/>
        </w:rPr>
        <w:t>周期内大学生</w:t>
      </w:r>
      <w:r>
        <w:rPr>
          <w:rFonts w:hint="eastAsia" w:ascii="仿宋_GB2312" w:eastAsia="仿宋_GB2312"/>
          <w:szCs w:val="32"/>
        </w:rPr>
        <w:t>创办</w:t>
      </w:r>
      <w:r>
        <w:rPr>
          <w:rFonts w:ascii="仿宋_GB2312" w:eastAsia="仿宋_GB2312"/>
          <w:szCs w:val="32"/>
        </w:rPr>
        <w:t>企业数量，毕业企业中上市</w:t>
      </w:r>
      <w:r>
        <w:rPr>
          <w:rFonts w:hint="eastAsia" w:ascii="仿宋_GB2312" w:eastAsia="仿宋_GB2312"/>
          <w:szCs w:val="32"/>
        </w:rPr>
        <w:t>或</w:t>
      </w:r>
      <w:r>
        <w:rPr>
          <w:rFonts w:ascii="仿宋_GB2312" w:eastAsia="仿宋_GB2312"/>
          <w:szCs w:val="32"/>
        </w:rPr>
        <w:t>销售收入超过</w:t>
      </w:r>
      <w:r>
        <w:rPr>
          <w:rFonts w:hint="eastAsia" w:ascii="仿宋_GB2312" w:eastAsia="仿宋_GB2312"/>
          <w:szCs w:val="32"/>
        </w:rPr>
        <w:t>300万元</w:t>
      </w:r>
      <w:r>
        <w:rPr>
          <w:rFonts w:ascii="仿宋_GB2312" w:eastAsia="仿宋_GB2312"/>
          <w:szCs w:val="32"/>
        </w:rPr>
        <w:t>的企业</w:t>
      </w:r>
      <w:r>
        <w:rPr>
          <w:rFonts w:hint="eastAsia" w:ascii="仿宋_GB2312" w:eastAsia="仿宋_GB2312"/>
          <w:szCs w:val="32"/>
        </w:rPr>
        <w:t>数量</w:t>
      </w:r>
      <w:r>
        <w:rPr>
          <w:rFonts w:ascii="仿宋_GB2312" w:eastAsia="仿宋_GB2312"/>
          <w:szCs w:val="32"/>
        </w:rPr>
        <w:t>，孵化器开展特色工作或具有创新性的服务工作及突出服务案例</w:t>
      </w:r>
      <w:r>
        <w:rPr>
          <w:rFonts w:hint="eastAsia" w:ascii="仿宋_GB2312" w:eastAsia="仿宋_GB2312"/>
          <w:szCs w:val="32"/>
          <w:lang w:eastAsia="zh-CN"/>
        </w:rPr>
        <w:t>。</w:t>
      </w:r>
    </w:p>
    <w:p>
      <w:pPr>
        <w:ind w:firstLine="480" w:firstLineChars="150"/>
        <w:rPr>
          <w:rFonts w:ascii="仿宋_GB2312" w:hAnsi="方正小标宋_GBK" w:eastAsia="仿宋_GB2312" w:cs="方正小标宋_GBK"/>
          <w:szCs w:val="32"/>
        </w:rPr>
      </w:pPr>
      <w:r>
        <w:rPr>
          <w:rFonts w:hint="eastAsia" w:ascii="仿宋_GB2312" w:eastAsia="仿宋_GB2312"/>
          <w:szCs w:val="32"/>
        </w:rPr>
        <w:t>（三）加分项：</w:t>
      </w:r>
      <w:r>
        <w:rPr>
          <w:rFonts w:hint="eastAsia" w:ascii="仿宋_GB2312" w:eastAsia="仿宋_GB2312"/>
          <w:szCs w:val="32"/>
          <w:lang w:eastAsia="zh-CN"/>
        </w:rPr>
        <w:t>孵化器</w:t>
      </w:r>
      <w:r>
        <w:rPr>
          <w:rFonts w:ascii="仿宋_GB2312" w:eastAsia="仿宋_GB2312"/>
          <w:szCs w:val="32"/>
        </w:rPr>
        <w:t>拓展服务、持续发展情况和获奖情况</w:t>
      </w:r>
      <w:r>
        <w:rPr>
          <w:rFonts w:hint="eastAsia" w:ascii="仿宋_GB2312" w:eastAsia="仿宋_GB2312"/>
          <w:szCs w:val="32"/>
        </w:rPr>
        <w:t>等</w:t>
      </w:r>
      <w:r>
        <w:rPr>
          <w:rFonts w:ascii="仿宋_GB2312" w:eastAsia="仿宋_GB2312"/>
          <w:szCs w:val="32"/>
        </w:rPr>
        <w:t>。</w:t>
      </w:r>
    </w:p>
    <w:p>
      <w:pPr>
        <w:adjustRightInd w:val="0"/>
        <w:spacing w:line="360" w:lineRule="auto"/>
        <w:jc w:val="center"/>
        <w:rPr>
          <w:rFonts w:ascii="方正小标宋_GBK" w:hAnsi="宋体" w:eastAsia="方正小标宋_GBK" w:cs="宋体"/>
          <w:sz w:val="40"/>
          <w:szCs w:val="44"/>
        </w:rPr>
      </w:pPr>
    </w:p>
    <w:p>
      <w:pPr>
        <w:adjustRightInd w:val="0"/>
        <w:spacing w:line="360" w:lineRule="auto"/>
        <w:jc w:val="center"/>
        <w:rPr>
          <w:rFonts w:ascii="方正小标宋_GBK" w:hAnsi="宋体" w:eastAsia="方正小标宋_GBK" w:cs="宋体"/>
          <w:sz w:val="40"/>
          <w:szCs w:val="44"/>
        </w:rPr>
      </w:pPr>
    </w:p>
    <w:p>
      <w:pPr>
        <w:adjustRightInd w:val="0"/>
        <w:spacing w:line="360" w:lineRule="auto"/>
        <w:jc w:val="center"/>
        <w:rPr>
          <w:rFonts w:ascii="方正小标宋_GBK" w:hAnsi="宋体" w:eastAsia="方正小标宋_GBK" w:cs="宋体"/>
          <w:sz w:val="40"/>
          <w:szCs w:val="44"/>
        </w:rPr>
      </w:pPr>
    </w:p>
    <w:p>
      <w:pPr>
        <w:adjustRightInd w:val="0"/>
        <w:spacing w:line="360" w:lineRule="auto"/>
        <w:jc w:val="center"/>
        <w:rPr>
          <w:rFonts w:ascii="方正小标宋_GBK" w:hAnsi="宋体" w:eastAsia="方正小标宋_GBK" w:cs="宋体"/>
          <w:sz w:val="40"/>
          <w:szCs w:val="44"/>
        </w:rPr>
      </w:pPr>
    </w:p>
    <w:p>
      <w:pPr>
        <w:adjustRightInd w:val="0"/>
        <w:spacing w:line="360" w:lineRule="auto"/>
        <w:jc w:val="center"/>
        <w:rPr>
          <w:rFonts w:ascii="方正小标宋_GBK" w:hAnsi="宋体" w:eastAsia="方正小标宋_GBK" w:cs="宋体"/>
          <w:sz w:val="40"/>
          <w:szCs w:val="44"/>
        </w:rPr>
      </w:pPr>
    </w:p>
    <w:p>
      <w:pPr>
        <w:adjustRightInd w:val="0"/>
        <w:spacing w:line="360" w:lineRule="auto"/>
        <w:jc w:val="center"/>
        <w:rPr>
          <w:rFonts w:ascii="方正小标宋_GBK" w:hAnsi="宋体" w:eastAsia="方正小标宋_GBK" w:cs="宋体"/>
          <w:sz w:val="40"/>
          <w:szCs w:val="44"/>
        </w:rPr>
      </w:pPr>
    </w:p>
    <w:p>
      <w:pPr>
        <w:adjustRightInd w:val="0"/>
        <w:spacing w:line="360" w:lineRule="auto"/>
        <w:jc w:val="center"/>
        <w:rPr>
          <w:rFonts w:ascii="方正小标宋_GBK" w:hAnsi="宋体" w:eastAsia="方正小标宋_GBK" w:cs="宋体"/>
          <w:sz w:val="40"/>
          <w:szCs w:val="44"/>
        </w:rPr>
      </w:pPr>
    </w:p>
    <w:p>
      <w:pPr>
        <w:adjustRightInd w:val="0"/>
        <w:spacing w:line="360" w:lineRule="auto"/>
        <w:jc w:val="center"/>
        <w:rPr>
          <w:rFonts w:ascii="方正小标宋_GBK" w:hAnsi="宋体" w:eastAsia="方正小标宋_GBK" w:cs="宋体"/>
          <w:sz w:val="40"/>
          <w:szCs w:val="44"/>
        </w:rPr>
      </w:pPr>
    </w:p>
    <w:p>
      <w:pPr>
        <w:adjustRightInd w:val="0"/>
        <w:spacing w:line="360" w:lineRule="auto"/>
        <w:jc w:val="center"/>
        <w:rPr>
          <w:rFonts w:ascii="方正小标宋_GBK" w:hAnsi="宋体" w:eastAsia="方正小标宋_GBK" w:cs="宋体"/>
          <w:sz w:val="40"/>
          <w:szCs w:val="44"/>
        </w:rPr>
      </w:pPr>
    </w:p>
    <w:p>
      <w:pPr>
        <w:adjustRightInd w:val="0"/>
        <w:spacing w:line="360" w:lineRule="auto"/>
        <w:jc w:val="center"/>
        <w:rPr>
          <w:rFonts w:ascii="方正小标宋_GBK" w:hAnsi="宋体" w:eastAsia="方正小标宋_GBK" w:cs="宋体"/>
          <w:sz w:val="40"/>
          <w:szCs w:val="44"/>
        </w:rPr>
      </w:pPr>
    </w:p>
    <w:p>
      <w:pPr>
        <w:adjustRightInd w:val="0"/>
        <w:spacing w:line="360" w:lineRule="auto"/>
        <w:jc w:val="center"/>
        <w:rPr>
          <w:rFonts w:ascii="方正小标宋_GBK" w:hAnsi="宋体" w:eastAsia="方正小标宋_GBK" w:cs="宋体"/>
          <w:sz w:val="40"/>
          <w:szCs w:val="44"/>
        </w:rPr>
      </w:pPr>
    </w:p>
    <w:p>
      <w:pPr>
        <w:adjustRightInd w:val="0"/>
        <w:spacing w:line="360" w:lineRule="auto"/>
        <w:ind w:left="0" w:leftChars="0" w:firstLine="0" w:firstLineChars="0"/>
        <w:jc w:val="both"/>
        <w:rPr>
          <w:rFonts w:hint="eastAsia" w:ascii="方正小标宋_GBK" w:hAnsi="宋体" w:eastAsia="方正小标宋_GBK" w:cs="宋体"/>
          <w:sz w:val="40"/>
          <w:szCs w:val="44"/>
        </w:rPr>
      </w:pPr>
    </w:p>
    <w:p>
      <w:pPr>
        <w:adjustRightInd w:val="0"/>
        <w:spacing w:line="360" w:lineRule="auto"/>
        <w:jc w:val="center"/>
        <w:rPr>
          <w:rFonts w:ascii="方正小标宋_GBK" w:hAnsi="宋体" w:eastAsia="方正小标宋_GBK" w:cs="宋体"/>
          <w:sz w:val="40"/>
          <w:szCs w:val="44"/>
        </w:rPr>
      </w:pPr>
      <w:r>
        <w:rPr>
          <w:rFonts w:hint="eastAsia" w:ascii="方正小标宋_GBK" w:hAnsi="宋体" w:eastAsia="方正小标宋_GBK" w:cs="宋体"/>
          <w:sz w:val="40"/>
          <w:szCs w:val="44"/>
        </w:rPr>
        <w:t>三</w:t>
      </w:r>
      <w:r>
        <w:rPr>
          <w:rFonts w:ascii="方正小标宋_GBK" w:hAnsi="宋体" w:eastAsia="方正小标宋_GBK" w:cs="宋体"/>
          <w:sz w:val="40"/>
          <w:szCs w:val="44"/>
        </w:rPr>
        <w:t>、</w:t>
      </w:r>
      <w:r>
        <w:rPr>
          <w:rFonts w:hint="eastAsia" w:ascii="方正小标宋_GBK" w:hAnsi="宋体" w:eastAsia="方正小标宋_GBK" w:cs="宋体"/>
          <w:sz w:val="40"/>
          <w:szCs w:val="44"/>
        </w:rPr>
        <w:t>佐证材料</w:t>
      </w:r>
    </w:p>
    <w:p>
      <w:pPr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1.统一社会信用代码证复印件；</w:t>
      </w:r>
    </w:p>
    <w:p>
      <w:pPr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2.法定代表人身份证复印件；</w:t>
      </w:r>
    </w:p>
    <w:p>
      <w:pPr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3.孵化场地的产权证明（或租赁合同）复印件；</w:t>
      </w:r>
    </w:p>
    <w:p>
      <w:pPr>
        <w:rPr>
          <w:rFonts w:ascii="仿宋_GB2312" w:eastAsia="仿宋_GB2312"/>
          <w:szCs w:val="32"/>
        </w:rPr>
      </w:pPr>
      <w:r>
        <w:rPr>
          <w:rFonts w:ascii="仿宋_GB2312" w:eastAsia="仿宋_GB2312"/>
          <w:szCs w:val="32"/>
        </w:rPr>
        <w:t>4.管理服务</w:t>
      </w:r>
      <w:r>
        <w:rPr>
          <w:rFonts w:hint="eastAsia" w:ascii="仿宋_GB2312" w:eastAsia="仿宋_GB2312"/>
          <w:szCs w:val="32"/>
        </w:rPr>
        <w:t>人员</w:t>
      </w:r>
      <w:r>
        <w:rPr>
          <w:rFonts w:ascii="仿宋_GB2312" w:eastAsia="仿宋_GB2312"/>
          <w:szCs w:val="32"/>
        </w:rPr>
        <w:t>学历</w:t>
      </w:r>
      <w:r>
        <w:rPr>
          <w:rFonts w:hint="eastAsia" w:ascii="仿宋_GB2312" w:eastAsia="仿宋_GB2312"/>
          <w:szCs w:val="32"/>
        </w:rPr>
        <w:t>证明</w:t>
      </w:r>
      <w:r>
        <w:rPr>
          <w:rFonts w:ascii="仿宋_GB2312" w:eastAsia="仿宋_GB2312"/>
          <w:szCs w:val="32"/>
        </w:rPr>
        <w:t>及</w:t>
      </w:r>
      <w:r>
        <w:rPr>
          <w:rFonts w:hint="eastAsia" w:ascii="仿宋_GB2312" w:eastAsia="仿宋_GB2312"/>
          <w:szCs w:val="32"/>
        </w:rPr>
        <w:t>接受</w:t>
      </w:r>
      <w:r>
        <w:rPr>
          <w:rFonts w:ascii="仿宋_GB2312" w:eastAsia="仿宋_GB2312"/>
          <w:szCs w:val="32"/>
        </w:rPr>
        <w:t>专业培训</w:t>
      </w:r>
      <w:r>
        <w:rPr>
          <w:rFonts w:hint="eastAsia" w:ascii="仿宋_GB2312" w:eastAsia="仿宋_GB2312"/>
          <w:szCs w:val="32"/>
        </w:rPr>
        <w:t>证书复印件</w:t>
      </w:r>
      <w:r>
        <w:rPr>
          <w:rFonts w:ascii="仿宋_GB2312" w:eastAsia="仿宋_GB2312"/>
          <w:szCs w:val="32"/>
        </w:rPr>
        <w:t>；</w:t>
      </w:r>
    </w:p>
    <w:p>
      <w:pPr>
        <w:rPr>
          <w:rFonts w:ascii="仿宋_GB2312" w:eastAsia="仿宋_GB2312"/>
          <w:szCs w:val="32"/>
        </w:rPr>
      </w:pPr>
      <w:r>
        <w:rPr>
          <w:rFonts w:ascii="仿宋_GB2312" w:eastAsia="仿宋_GB2312"/>
          <w:szCs w:val="32"/>
        </w:rPr>
        <w:t>5</w:t>
      </w:r>
      <w:r>
        <w:rPr>
          <w:rFonts w:hint="eastAsia" w:ascii="仿宋_GB2312" w:eastAsia="仿宋_GB2312"/>
          <w:szCs w:val="32"/>
        </w:rPr>
        <w:t>.创业导师的</w:t>
      </w:r>
      <w:r>
        <w:rPr>
          <w:rFonts w:ascii="仿宋_GB2312" w:eastAsia="仿宋_GB2312"/>
          <w:szCs w:val="32"/>
        </w:rPr>
        <w:t>聘书（</w:t>
      </w:r>
      <w:r>
        <w:rPr>
          <w:rFonts w:hint="eastAsia" w:ascii="仿宋_GB2312" w:eastAsia="仿宋_GB2312"/>
          <w:szCs w:val="32"/>
        </w:rPr>
        <w:t>或聘用</w:t>
      </w:r>
      <w:r>
        <w:rPr>
          <w:rFonts w:ascii="仿宋_GB2312" w:eastAsia="仿宋_GB2312"/>
          <w:szCs w:val="32"/>
        </w:rPr>
        <w:t>文件）</w:t>
      </w:r>
      <w:r>
        <w:rPr>
          <w:rFonts w:hint="eastAsia" w:ascii="仿宋_GB2312" w:eastAsia="仿宋_GB2312"/>
          <w:szCs w:val="32"/>
        </w:rPr>
        <w:t>复印件；</w:t>
      </w:r>
    </w:p>
    <w:p>
      <w:pPr>
        <w:rPr>
          <w:rFonts w:ascii="仿宋_GB2312" w:eastAsia="仿宋_GB2312"/>
          <w:szCs w:val="32"/>
        </w:rPr>
      </w:pPr>
      <w:r>
        <w:rPr>
          <w:rFonts w:ascii="仿宋_GB2312" w:eastAsia="仿宋_GB2312"/>
          <w:szCs w:val="32"/>
        </w:rPr>
        <w:t>6.</w:t>
      </w:r>
      <w:r>
        <w:rPr>
          <w:rFonts w:hint="eastAsia" w:ascii="仿宋_GB2312" w:eastAsia="仿宋_GB2312"/>
          <w:szCs w:val="32"/>
        </w:rPr>
        <w:t>评价期</w:t>
      </w:r>
      <w:r>
        <w:rPr>
          <w:rFonts w:ascii="仿宋_GB2312" w:eastAsia="仿宋_GB2312"/>
          <w:szCs w:val="32"/>
        </w:rPr>
        <w:t>内创业导师</w:t>
      </w:r>
      <w:r>
        <w:rPr>
          <w:rFonts w:hint="eastAsia" w:ascii="仿宋_GB2312" w:eastAsia="仿宋_GB2312"/>
          <w:szCs w:val="32"/>
        </w:rPr>
        <w:t>与</w:t>
      </w:r>
      <w:r>
        <w:rPr>
          <w:rFonts w:ascii="仿宋_GB2312" w:eastAsia="仿宋_GB2312"/>
          <w:szCs w:val="32"/>
        </w:rPr>
        <w:t>企业签订</w:t>
      </w:r>
      <w:r>
        <w:rPr>
          <w:rFonts w:hint="eastAsia" w:ascii="仿宋_GB2312" w:eastAsia="仿宋_GB2312"/>
          <w:szCs w:val="32"/>
        </w:rPr>
        <w:t>的</w:t>
      </w:r>
      <w:r>
        <w:rPr>
          <w:rFonts w:ascii="仿宋_GB2312" w:eastAsia="仿宋_GB2312"/>
          <w:szCs w:val="32"/>
        </w:rPr>
        <w:t>服务协议复印件；</w:t>
      </w:r>
    </w:p>
    <w:p>
      <w:pPr>
        <w:rPr>
          <w:rFonts w:ascii="仿宋_GB2312" w:eastAsia="仿宋_GB2312"/>
          <w:szCs w:val="32"/>
        </w:rPr>
      </w:pPr>
      <w:r>
        <w:rPr>
          <w:rFonts w:ascii="仿宋_GB2312" w:eastAsia="仿宋_GB2312"/>
          <w:szCs w:val="32"/>
        </w:rPr>
        <w:t>7.</w:t>
      </w:r>
      <w:r>
        <w:rPr>
          <w:rFonts w:hint="eastAsia" w:ascii="仿宋_GB2312" w:eastAsia="仿宋_GB2312"/>
          <w:szCs w:val="32"/>
        </w:rPr>
        <w:t>签约中介机构协议</w:t>
      </w:r>
      <w:r>
        <w:rPr>
          <w:rFonts w:ascii="仿宋_GB2312" w:eastAsia="仿宋_GB2312"/>
          <w:szCs w:val="32"/>
        </w:rPr>
        <w:t>复印件；</w:t>
      </w:r>
    </w:p>
    <w:p>
      <w:pPr>
        <w:rPr>
          <w:rFonts w:ascii="仿宋_GB2312" w:eastAsia="仿宋_GB2312"/>
          <w:szCs w:val="32"/>
        </w:rPr>
      </w:pPr>
      <w:r>
        <w:rPr>
          <w:rFonts w:ascii="仿宋_GB2312" w:eastAsia="仿宋_GB2312"/>
          <w:szCs w:val="32"/>
        </w:rPr>
        <w:t>8.</w:t>
      </w:r>
      <w:r>
        <w:rPr>
          <w:rFonts w:hint="eastAsia" w:ascii="仿宋_GB2312" w:eastAsia="仿宋_GB2312"/>
          <w:szCs w:val="32"/>
        </w:rPr>
        <w:t>评价期内新增在孵企业营业执照</w:t>
      </w:r>
      <w:r>
        <w:rPr>
          <w:rFonts w:ascii="仿宋_GB2312" w:eastAsia="仿宋_GB2312"/>
          <w:szCs w:val="32"/>
        </w:rPr>
        <w:t>副本复印件</w:t>
      </w:r>
      <w:r>
        <w:rPr>
          <w:rFonts w:hint="eastAsia" w:ascii="仿宋_GB2312" w:eastAsia="仿宋_GB2312"/>
          <w:szCs w:val="32"/>
        </w:rPr>
        <w:t>；</w:t>
      </w:r>
    </w:p>
    <w:p>
      <w:pPr>
        <w:rPr>
          <w:rFonts w:ascii="仿宋_GB2312" w:eastAsia="仿宋_GB2312"/>
          <w:szCs w:val="32"/>
        </w:rPr>
      </w:pPr>
      <w:r>
        <w:rPr>
          <w:rFonts w:ascii="仿宋_GB2312" w:eastAsia="仿宋_GB2312"/>
          <w:szCs w:val="32"/>
        </w:rPr>
        <w:t>9.</w:t>
      </w:r>
      <w:r>
        <w:rPr>
          <w:rFonts w:hint="eastAsia" w:ascii="仿宋_GB2312" w:eastAsia="仿宋_GB2312"/>
          <w:szCs w:val="32"/>
        </w:rPr>
        <w:t>评价期内</w:t>
      </w:r>
      <w:r>
        <w:rPr>
          <w:rFonts w:ascii="仿宋_GB2312" w:eastAsia="仿宋_GB2312"/>
          <w:szCs w:val="32"/>
        </w:rPr>
        <w:t>在孵企业</w:t>
      </w:r>
      <w:r>
        <w:rPr>
          <w:rFonts w:hint="eastAsia" w:ascii="仿宋_GB2312" w:eastAsia="仿宋_GB2312"/>
          <w:szCs w:val="32"/>
        </w:rPr>
        <w:t>备案</w:t>
      </w:r>
      <w:r>
        <w:rPr>
          <w:rFonts w:ascii="仿宋_GB2312" w:eastAsia="仿宋_GB2312"/>
          <w:szCs w:val="32"/>
        </w:rPr>
        <w:t>为科技型中小企业证明复印件；</w:t>
      </w:r>
    </w:p>
    <w:p>
      <w:pPr>
        <w:rPr>
          <w:rFonts w:ascii="仿宋_GB2312" w:eastAsia="仿宋_GB2312"/>
          <w:szCs w:val="32"/>
        </w:rPr>
      </w:pPr>
      <w:r>
        <w:rPr>
          <w:rFonts w:ascii="仿宋_GB2312" w:eastAsia="仿宋_GB2312"/>
          <w:szCs w:val="32"/>
        </w:rPr>
        <w:t>10.</w:t>
      </w:r>
      <w:r>
        <w:rPr>
          <w:rFonts w:hint="eastAsia" w:ascii="仿宋_GB2312" w:eastAsia="仿宋_GB2312"/>
          <w:szCs w:val="32"/>
        </w:rPr>
        <w:t>评价期内</w:t>
      </w:r>
      <w:r>
        <w:rPr>
          <w:rFonts w:ascii="仿宋_GB2312" w:eastAsia="仿宋_GB2312"/>
          <w:szCs w:val="32"/>
        </w:rPr>
        <w:t>在孵企业</w:t>
      </w:r>
      <w:r>
        <w:rPr>
          <w:rFonts w:hint="eastAsia" w:ascii="仿宋_GB2312" w:eastAsia="仿宋_GB2312"/>
          <w:szCs w:val="32"/>
        </w:rPr>
        <w:t>获得</w:t>
      </w:r>
      <w:r>
        <w:rPr>
          <w:rFonts w:ascii="仿宋_GB2312" w:eastAsia="仿宋_GB2312"/>
          <w:szCs w:val="32"/>
        </w:rPr>
        <w:t>高新技术企业</w:t>
      </w:r>
      <w:r>
        <w:rPr>
          <w:rFonts w:hint="eastAsia" w:ascii="仿宋_GB2312" w:eastAsia="仿宋_GB2312"/>
          <w:szCs w:val="32"/>
        </w:rPr>
        <w:t>证书复印件；</w:t>
      </w:r>
    </w:p>
    <w:p>
      <w:pPr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11.评价期内</w:t>
      </w:r>
      <w:r>
        <w:rPr>
          <w:rFonts w:ascii="仿宋_GB2312" w:eastAsia="仿宋_GB2312"/>
          <w:szCs w:val="32"/>
        </w:rPr>
        <w:t>在孵企业知识产权授权证书复印件</w:t>
      </w:r>
      <w:r>
        <w:rPr>
          <w:rFonts w:hint="eastAsia" w:ascii="仿宋_GB2312" w:eastAsia="仿宋_GB2312"/>
          <w:szCs w:val="32"/>
        </w:rPr>
        <w:t>；</w:t>
      </w:r>
    </w:p>
    <w:p>
      <w:pPr>
        <w:rPr>
          <w:rFonts w:ascii="仿宋_GB2312" w:eastAsia="仿宋_GB2312"/>
          <w:szCs w:val="32"/>
        </w:rPr>
      </w:pPr>
      <w:r>
        <w:rPr>
          <w:rFonts w:ascii="仿宋_GB2312" w:eastAsia="仿宋_GB2312"/>
          <w:szCs w:val="32"/>
        </w:rPr>
        <w:t>12.</w:t>
      </w:r>
      <w:r>
        <w:rPr>
          <w:rFonts w:hint="eastAsia" w:ascii="仿宋_GB2312" w:eastAsia="仿宋_GB2312"/>
          <w:szCs w:val="32"/>
        </w:rPr>
        <w:t>孵化</w:t>
      </w:r>
      <w:r>
        <w:rPr>
          <w:rFonts w:ascii="仿宋_GB2312" w:eastAsia="仿宋_GB2312"/>
          <w:szCs w:val="32"/>
        </w:rPr>
        <w:t>基金设立文件复印件；</w:t>
      </w:r>
    </w:p>
    <w:p>
      <w:pPr>
        <w:rPr>
          <w:rFonts w:ascii="仿宋_GB2312" w:eastAsia="仿宋_GB2312"/>
          <w:szCs w:val="32"/>
        </w:rPr>
      </w:pPr>
      <w:r>
        <w:rPr>
          <w:rFonts w:ascii="仿宋_GB2312" w:eastAsia="仿宋_GB2312"/>
          <w:szCs w:val="32"/>
        </w:rPr>
        <w:t>13.</w:t>
      </w:r>
      <w:r>
        <w:rPr>
          <w:rFonts w:hint="eastAsia" w:ascii="仿宋_GB2312" w:eastAsia="仿宋_GB2312"/>
          <w:szCs w:val="32"/>
        </w:rPr>
        <w:t>评价期内在孵企业</w:t>
      </w:r>
      <w:r>
        <w:rPr>
          <w:rFonts w:ascii="仿宋_GB2312" w:eastAsia="仿宋_GB2312"/>
          <w:szCs w:val="32"/>
        </w:rPr>
        <w:t>获得</w:t>
      </w:r>
      <w:r>
        <w:rPr>
          <w:rFonts w:hint="eastAsia" w:ascii="仿宋_GB2312" w:eastAsia="仿宋_GB2312"/>
          <w:szCs w:val="32"/>
        </w:rPr>
        <w:t>孵化</w:t>
      </w:r>
      <w:r>
        <w:rPr>
          <w:rFonts w:ascii="仿宋_GB2312" w:eastAsia="仿宋_GB2312"/>
          <w:szCs w:val="32"/>
        </w:rPr>
        <w:t>基金</w:t>
      </w:r>
      <w:r>
        <w:rPr>
          <w:rFonts w:hint="eastAsia" w:ascii="仿宋_GB2312" w:eastAsia="仿宋_GB2312"/>
          <w:szCs w:val="32"/>
        </w:rPr>
        <w:t>投融资</w:t>
      </w:r>
      <w:r>
        <w:rPr>
          <w:rFonts w:ascii="仿宋_GB2312" w:eastAsia="仿宋_GB2312"/>
          <w:szCs w:val="32"/>
        </w:rPr>
        <w:t>合同、</w:t>
      </w:r>
      <w:r>
        <w:rPr>
          <w:rFonts w:hint="eastAsia" w:ascii="仿宋_GB2312" w:eastAsia="仿宋_GB2312"/>
          <w:szCs w:val="32"/>
        </w:rPr>
        <w:t>进账单</w:t>
      </w:r>
      <w:r>
        <w:rPr>
          <w:rFonts w:ascii="仿宋_GB2312" w:eastAsia="仿宋_GB2312"/>
          <w:szCs w:val="32"/>
        </w:rPr>
        <w:t>或媒体报道等复印件；</w:t>
      </w:r>
    </w:p>
    <w:p>
      <w:pPr>
        <w:rPr>
          <w:rFonts w:ascii="仿宋_GB2312" w:eastAsia="仿宋_GB2312"/>
          <w:szCs w:val="32"/>
        </w:rPr>
      </w:pPr>
      <w:r>
        <w:rPr>
          <w:rFonts w:ascii="仿宋_GB2312" w:eastAsia="仿宋_GB2312"/>
          <w:szCs w:val="32"/>
        </w:rPr>
        <w:t>14.</w:t>
      </w:r>
      <w:r>
        <w:rPr>
          <w:rFonts w:hint="eastAsia" w:ascii="仿宋_GB2312" w:eastAsia="仿宋_GB2312"/>
          <w:szCs w:val="32"/>
        </w:rPr>
        <w:t>评价期</w:t>
      </w:r>
      <w:r>
        <w:rPr>
          <w:rFonts w:ascii="仿宋_GB2312" w:eastAsia="仿宋_GB2312"/>
          <w:szCs w:val="32"/>
        </w:rPr>
        <w:t>内</w:t>
      </w:r>
      <w:r>
        <w:rPr>
          <w:rFonts w:hint="eastAsia" w:ascii="仿宋_GB2312" w:eastAsia="仿宋_GB2312"/>
          <w:szCs w:val="32"/>
        </w:rPr>
        <w:t>在孵企业获得</w:t>
      </w:r>
      <w:r>
        <w:rPr>
          <w:rFonts w:ascii="仿宋_GB2312" w:eastAsia="仿宋_GB2312"/>
          <w:szCs w:val="32"/>
        </w:rPr>
        <w:t>各级财政支持的</w:t>
      </w:r>
      <w:r>
        <w:rPr>
          <w:rFonts w:hint="eastAsia" w:ascii="仿宋_GB2312" w:eastAsia="仿宋_GB2312"/>
          <w:szCs w:val="32"/>
        </w:rPr>
        <w:t>文件</w:t>
      </w:r>
      <w:r>
        <w:rPr>
          <w:rFonts w:ascii="仿宋_GB2312" w:eastAsia="仿宋_GB2312"/>
          <w:szCs w:val="32"/>
        </w:rPr>
        <w:t>、进账单</w:t>
      </w:r>
      <w:r>
        <w:rPr>
          <w:rFonts w:hint="eastAsia" w:ascii="仿宋_GB2312" w:eastAsia="仿宋_GB2312"/>
          <w:szCs w:val="32"/>
        </w:rPr>
        <w:t>等</w:t>
      </w:r>
      <w:r>
        <w:rPr>
          <w:rFonts w:ascii="仿宋_GB2312" w:eastAsia="仿宋_GB2312"/>
          <w:szCs w:val="32"/>
        </w:rPr>
        <w:t>复印件；</w:t>
      </w:r>
    </w:p>
    <w:p>
      <w:pPr>
        <w:rPr>
          <w:rFonts w:ascii="仿宋_GB2312" w:eastAsia="仿宋_GB2312"/>
          <w:szCs w:val="32"/>
        </w:rPr>
      </w:pPr>
      <w:r>
        <w:rPr>
          <w:rFonts w:ascii="仿宋_GB2312" w:eastAsia="仿宋_GB2312"/>
          <w:szCs w:val="32"/>
        </w:rPr>
        <w:t>15.</w:t>
      </w:r>
      <w:r>
        <w:rPr>
          <w:rFonts w:hint="eastAsia" w:ascii="仿宋_GB2312" w:eastAsia="仿宋_GB2312"/>
          <w:szCs w:val="32"/>
        </w:rPr>
        <w:t>评价期内孵化器</w:t>
      </w:r>
      <w:r>
        <w:rPr>
          <w:rFonts w:ascii="仿宋_GB2312" w:eastAsia="仿宋_GB2312"/>
          <w:szCs w:val="32"/>
        </w:rPr>
        <w:t>内</w:t>
      </w:r>
      <w:r>
        <w:rPr>
          <w:rFonts w:hint="eastAsia" w:ascii="仿宋_GB2312" w:eastAsia="仿宋_GB2312"/>
          <w:szCs w:val="32"/>
        </w:rPr>
        <w:t>举办</w:t>
      </w:r>
      <w:r>
        <w:rPr>
          <w:rFonts w:ascii="仿宋_GB2312" w:eastAsia="仿宋_GB2312"/>
          <w:szCs w:val="32"/>
        </w:rPr>
        <w:t>各类创新创业活动</w:t>
      </w:r>
      <w:r>
        <w:rPr>
          <w:rFonts w:hint="eastAsia" w:ascii="仿宋_GB2312" w:eastAsia="仿宋_GB2312"/>
          <w:szCs w:val="32"/>
        </w:rPr>
        <w:t>佐证</w:t>
      </w:r>
      <w:r>
        <w:rPr>
          <w:rFonts w:ascii="仿宋_GB2312" w:eastAsia="仿宋_GB2312"/>
          <w:szCs w:val="32"/>
        </w:rPr>
        <w:t>（</w:t>
      </w:r>
      <w:r>
        <w:rPr>
          <w:rFonts w:hint="eastAsia" w:ascii="仿宋_GB2312" w:eastAsia="仿宋_GB2312"/>
          <w:szCs w:val="32"/>
        </w:rPr>
        <w:t>活动</w:t>
      </w:r>
      <w:r>
        <w:rPr>
          <w:rFonts w:ascii="仿宋_GB2312" w:eastAsia="仿宋_GB2312"/>
          <w:szCs w:val="32"/>
        </w:rPr>
        <w:t>通知、签到表、现场照片</w:t>
      </w:r>
      <w:r>
        <w:rPr>
          <w:rFonts w:hint="eastAsia" w:ascii="仿宋_GB2312" w:eastAsia="仿宋_GB2312"/>
          <w:szCs w:val="32"/>
        </w:rPr>
        <w:t>2张，</w:t>
      </w:r>
      <w:r>
        <w:rPr>
          <w:rFonts w:ascii="仿宋_GB2312" w:eastAsia="仿宋_GB2312"/>
          <w:szCs w:val="32"/>
        </w:rPr>
        <w:t>至少一张照片</w:t>
      </w:r>
      <w:r>
        <w:rPr>
          <w:rFonts w:hint="eastAsia" w:ascii="仿宋_GB2312" w:eastAsia="仿宋_GB2312"/>
          <w:szCs w:val="32"/>
        </w:rPr>
        <w:t>需</w:t>
      </w:r>
      <w:r>
        <w:rPr>
          <w:rFonts w:ascii="仿宋_GB2312" w:eastAsia="仿宋_GB2312"/>
          <w:szCs w:val="32"/>
        </w:rPr>
        <w:t>体现活动</w:t>
      </w:r>
      <w:r>
        <w:rPr>
          <w:rFonts w:hint="eastAsia" w:ascii="仿宋_GB2312" w:eastAsia="仿宋_GB2312"/>
          <w:szCs w:val="32"/>
        </w:rPr>
        <w:t>主题名称</w:t>
      </w:r>
      <w:r>
        <w:rPr>
          <w:rFonts w:ascii="仿宋_GB2312" w:eastAsia="仿宋_GB2312"/>
          <w:szCs w:val="32"/>
        </w:rPr>
        <w:t>）</w:t>
      </w:r>
      <w:r>
        <w:rPr>
          <w:rFonts w:hint="eastAsia" w:ascii="仿宋_GB2312" w:eastAsia="仿宋_GB2312"/>
          <w:szCs w:val="32"/>
        </w:rPr>
        <w:t>；</w:t>
      </w:r>
    </w:p>
    <w:p>
      <w:pPr>
        <w:rPr>
          <w:rFonts w:ascii="仿宋_GB2312" w:eastAsia="仿宋_GB2312"/>
          <w:szCs w:val="32"/>
        </w:rPr>
      </w:pPr>
      <w:r>
        <w:rPr>
          <w:rFonts w:ascii="仿宋_GB2312" w:eastAsia="仿宋_GB2312"/>
          <w:szCs w:val="32"/>
        </w:rPr>
        <w:t>16.</w:t>
      </w:r>
      <w:r>
        <w:rPr>
          <w:rFonts w:hint="eastAsia" w:ascii="仿宋_GB2312" w:eastAsia="仿宋_GB2312"/>
          <w:szCs w:val="32"/>
        </w:rPr>
        <w:t>评价</w:t>
      </w:r>
      <w:r>
        <w:rPr>
          <w:rFonts w:ascii="仿宋_GB2312" w:eastAsia="仿宋_GB2312"/>
          <w:szCs w:val="32"/>
        </w:rPr>
        <w:t>期</w:t>
      </w:r>
      <w:r>
        <w:rPr>
          <w:rFonts w:hint="eastAsia" w:ascii="仿宋_GB2312" w:eastAsia="仿宋_GB2312"/>
          <w:szCs w:val="32"/>
        </w:rPr>
        <w:t>孵化器</w:t>
      </w:r>
      <w:r>
        <w:rPr>
          <w:rFonts w:ascii="仿宋_GB2312" w:eastAsia="仿宋_GB2312"/>
          <w:szCs w:val="32"/>
        </w:rPr>
        <w:t>内</w:t>
      </w:r>
      <w:r>
        <w:rPr>
          <w:rFonts w:hint="eastAsia" w:ascii="仿宋_GB2312" w:eastAsia="仿宋_GB2312"/>
          <w:szCs w:val="32"/>
        </w:rPr>
        <w:t>获得各级</w:t>
      </w:r>
      <w:r>
        <w:rPr>
          <w:rFonts w:ascii="仿宋_GB2312" w:eastAsia="仿宋_GB2312"/>
          <w:szCs w:val="32"/>
        </w:rPr>
        <w:t>政府部门支持的各类</w:t>
      </w:r>
      <w:r>
        <w:rPr>
          <w:rFonts w:hint="eastAsia" w:ascii="仿宋_GB2312" w:eastAsia="仿宋_GB2312"/>
          <w:szCs w:val="32"/>
        </w:rPr>
        <w:t>项目、</w:t>
      </w:r>
      <w:r>
        <w:rPr>
          <w:rFonts w:ascii="仿宋_GB2312" w:eastAsia="仿宋_GB2312"/>
          <w:szCs w:val="32"/>
        </w:rPr>
        <w:t>奖励和荣誉</w:t>
      </w:r>
      <w:r>
        <w:rPr>
          <w:rFonts w:hint="eastAsia" w:ascii="仿宋_GB2312" w:eastAsia="仿宋_GB2312"/>
          <w:szCs w:val="32"/>
        </w:rPr>
        <w:t>的</w:t>
      </w:r>
      <w:r>
        <w:rPr>
          <w:rFonts w:ascii="仿宋_GB2312" w:eastAsia="仿宋_GB2312"/>
          <w:szCs w:val="32"/>
        </w:rPr>
        <w:t>复印件；</w:t>
      </w:r>
    </w:p>
    <w:p>
      <w:pPr>
        <w:rPr>
          <w:rFonts w:ascii="仿宋_GB2312" w:eastAsia="仿宋_GB2312"/>
          <w:szCs w:val="32"/>
        </w:rPr>
      </w:pPr>
      <w:r>
        <w:rPr>
          <w:rFonts w:ascii="仿宋_GB2312" w:eastAsia="仿宋_GB2312"/>
          <w:szCs w:val="32"/>
        </w:rPr>
        <w:t>17</w:t>
      </w:r>
      <w:r>
        <w:rPr>
          <w:rFonts w:hint="eastAsia" w:ascii="仿宋_GB2312" w:eastAsia="仿宋_GB2312"/>
          <w:szCs w:val="32"/>
        </w:rPr>
        <w:t>.评价期内孵化器</w:t>
      </w:r>
      <w:r>
        <w:rPr>
          <w:rFonts w:ascii="仿宋_GB2312" w:eastAsia="仿宋_GB2312"/>
          <w:szCs w:val="32"/>
        </w:rPr>
        <w:t>组织对在孵企业辅导培训佐证（</w:t>
      </w:r>
      <w:r>
        <w:rPr>
          <w:rFonts w:hint="eastAsia" w:ascii="仿宋_GB2312" w:eastAsia="仿宋_GB2312"/>
          <w:szCs w:val="32"/>
        </w:rPr>
        <w:t>培训</w:t>
      </w:r>
      <w:r>
        <w:rPr>
          <w:rFonts w:ascii="仿宋_GB2312" w:eastAsia="仿宋_GB2312"/>
          <w:szCs w:val="32"/>
        </w:rPr>
        <w:t>通知、签到表、现场照片</w:t>
      </w:r>
      <w:r>
        <w:rPr>
          <w:rFonts w:hint="eastAsia" w:ascii="仿宋_GB2312" w:eastAsia="仿宋_GB2312"/>
          <w:szCs w:val="32"/>
        </w:rPr>
        <w:t>2张</w:t>
      </w:r>
      <w:r>
        <w:rPr>
          <w:rFonts w:ascii="仿宋_GB2312" w:eastAsia="仿宋_GB2312"/>
          <w:szCs w:val="32"/>
        </w:rPr>
        <w:t>，至少一张照片集中体现活动主题名称）；</w:t>
      </w:r>
    </w:p>
    <w:p>
      <w:pPr>
        <w:rPr>
          <w:rFonts w:ascii="仿宋_GB2312" w:eastAsia="仿宋_GB2312"/>
          <w:szCs w:val="32"/>
        </w:rPr>
      </w:pPr>
      <w:r>
        <w:rPr>
          <w:rFonts w:ascii="仿宋_GB2312" w:eastAsia="仿宋_GB2312"/>
          <w:szCs w:val="32"/>
        </w:rPr>
        <w:t>18.</w:t>
      </w:r>
      <w:r>
        <w:rPr>
          <w:rFonts w:hint="eastAsia" w:ascii="仿宋_GB2312" w:eastAsia="仿宋_GB2312"/>
          <w:szCs w:val="32"/>
        </w:rPr>
        <w:t>评价期内在孵企业参加</w:t>
      </w:r>
      <w:r>
        <w:rPr>
          <w:rFonts w:ascii="仿宋_GB2312" w:eastAsia="仿宋_GB2312"/>
          <w:szCs w:val="32"/>
        </w:rPr>
        <w:t>创新创业</w:t>
      </w:r>
      <w:r>
        <w:rPr>
          <w:rFonts w:hint="eastAsia" w:ascii="仿宋_GB2312" w:eastAsia="仿宋_GB2312"/>
          <w:szCs w:val="32"/>
        </w:rPr>
        <w:t>赛事</w:t>
      </w:r>
      <w:r>
        <w:rPr>
          <w:rFonts w:ascii="仿宋_GB2312" w:eastAsia="仿宋_GB2312"/>
          <w:szCs w:val="32"/>
        </w:rPr>
        <w:t>获奖证书复印件；</w:t>
      </w:r>
    </w:p>
    <w:p>
      <w:pPr>
        <w:rPr>
          <w:rFonts w:ascii="仿宋_GB2312" w:eastAsia="仿宋_GB2312"/>
          <w:szCs w:val="32"/>
        </w:rPr>
      </w:pPr>
      <w:r>
        <w:rPr>
          <w:rFonts w:ascii="仿宋_GB2312" w:eastAsia="仿宋_GB2312"/>
          <w:szCs w:val="32"/>
        </w:rPr>
        <w:t>19.</w:t>
      </w:r>
      <w:r>
        <w:rPr>
          <w:rFonts w:hint="eastAsia" w:ascii="仿宋_GB2312" w:eastAsia="仿宋_GB2312"/>
          <w:szCs w:val="32"/>
        </w:rPr>
        <w:t>评价期内</w:t>
      </w:r>
      <w:r>
        <w:rPr>
          <w:rFonts w:ascii="仿宋_GB2312" w:eastAsia="仿宋_GB2312"/>
          <w:szCs w:val="32"/>
        </w:rPr>
        <w:t>孵化器主办或</w:t>
      </w:r>
      <w:r>
        <w:rPr>
          <w:rFonts w:hint="eastAsia" w:ascii="仿宋_GB2312" w:eastAsia="仿宋_GB2312"/>
          <w:szCs w:val="32"/>
        </w:rPr>
        <w:t>承办</w:t>
      </w:r>
      <w:r>
        <w:rPr>
          <w:rFonts w:hint="eastAsia" w:ascii="仿宋_GB2312" w:eastAsia="仿宋_GB2312"/>
          <w:szCs w:val="32"/>
          <w:lang w:eastAsia="zh-CN"/>
        </w:rPr>
        <w:t>旗（区）</w:t>
      </w:r>
      <w:r>
        <w:rPr>
          <w:rFonts w:ascii="仿宋_GB2312" w:eastAsia="仿宋_GB2312"/>
          <w:szCs w:val="32"/>
        </w:rPr>
        <w:t>级以上创新创业赛事</w:t>
      </w:r>
      <w:r>
        <w:rPr>
          <w:rFonts w:hint="eastAsia" w:ascii="仿宋_GB2312" w:eastAsia="仿宋_GB2312"/>
          <w:szCs w:val="32"/>
        </w:rPr>
        <w:t>文件</w:t>
      </w:r>
      <w:r>
        <w:rPr>
          <w:rFonts w:ascii="仿宋_GB2312" w:eastAsia="仿宋_GB2312"/>
          <w:szCs w:val="32"/>
        </w:rPr>
        <w:t>复印件；</w:t>
      </w:r>
    </w:p>
    <w:p>
      <w:pPr>
        <w:rPr>
          <w:rFonts w:ascii="仿宋_GB2312" w:eastAsia="仿宋_GB2312"/>
          <w:szCs w:val="32"/>
        </w:rPr>
      </w:pPr>
      <w:r>
        <w:rPr>
          <w:rFonts w:ascii="仿宋_GB2312" w:eastAsia="仿宋_GB2312"/>
          <w:szCs w:val="32"/>
        </w:rPr>
        <w:t>20.</w:t>
      </w:r>
      <w:r>
        <w:rPr>
          <w:rFonts w:hint="eastAsia" w:ascii="仿宋_GB2312" w:eastAsia="仿宋_GB2312"/>
          <w:szCs w:val="32"/>
        </w:rPr>
        <w:t>评价期内为在孵企业</w:t>
      </w:r>
      <w:r>
        <w:rPr>
          <w:rFonts w:ascii="仿宋_GB2312" w:eastAsia="仿宋_GB2312"/>
          <w:szCs w:val="32"/>
        </w:rPr>
        <w:t>提供</w:t>
      </w:r>
      <w:r>
        <w:rPr>
          <w:rFonts w:hint="eastAsia" w:ascii="仿宋_GB2312" w:eastAsia="仿宋_GB2312"/>
          <w:szCs w:val="32"/>
        </w:rPr>
        <w:t>公共技术</w:t>
      </w:r>
      <w:r>
        <w:rPr>
          <w:rFonts w:ascii="仿宋_GB2312" w:eastAsia="仿宋_GB2312"/>
          <w:szCs w:val="32"/>
        </w:rPr>
        <w:t>服务平台、</w:t>
      </w:r>
      <w:r>
        <w:rPr>
          <w:rFonts w:hint="eastAsia" w:ascii="仿宋_GB2312" w:eastAsia="仿宋_GB2312"/>
          <w:szCs w:val="32"/>
        </w:rPr>
        <w:t>科技成果</w:t>
      </w:r>
      <w:r>
        <w:rPr>
          <w:rFonts w:ascii="仿宋_GB2312" w:eastAsia="仿宋_GB2312"/>
          <w:szCs w:val="32"/>
        </w:rPr>
        <w:t>转移转化</w:t>
      </w:r>
      <w:r>
        <w:rPr>
          <w:rFonts w:hint="eastAsia" w:ascii="仿宋_GB2312" w:eastAsia="仿宋_GB2312"/>
          <w:szCs w:val="32"/>
        </w:rPr>
        <w:t>的</w:t>
      </w:r>
      <w:r>
        <w:rPr>
          <w:rFonts w:ascii="仿宋_GB2312" w:eastAsia="仿宋_GB2312"/>
          <w:szCs w:val="32"/>
        </w:rPr>
        <w:t>证明材料复印件；</w:t>
      </w:r>
    </w:p>
    <w:p>
      <w:pPr>
        <w:rPr>
          <w:rFonts w:ascii="仿宋_GB2312" w:eastAsia="仿宋_GB2312"/>
          <w:szCs w:val="32"/>
        </w:rPr>
      </w:pPr>
      <w:r>
        <w:rPr>
          <w:rFonts w:ascii="仿宋_GB2312" w:eastAsia="仿宋_GB2312"/>
          <w:szCs w:val="32"/>
        </w:rPr>
        <w:t>21.</w:t>
      </w:r>
      <w:r>
        <w:rPr>
          <w:rFonts w:hint="eastAsia" w:ascii="仿宋_GB2312" w:eastAsia="仿宋_GB2312"/>
          <w:szCs w:val="32"/>
        </w:rPr>
        <w:t>评价期内引进</w:t>
      </w:r>
      <w:r>
        <w:rPr>
          <w:rFonts w:ascii="仿宋_GB2312" w:eastAsia="仿宋_GB2312"/>
          <w:szCs w:val="32"/>
        </w:rPr>
        <w:t>高层次</w:t>
      </w:r>
      <w:r>
        <w:rPr>
          <w:rFonts w:hint="eastAsia" w:ascii="仿宋_GB2312" w:eastAsia="仿宋_GB2312"/>
          <w:szCs w:val="32"/>
        </w:rPr>
        <w:t>人才</w:t>
      </w:r>
      <w:r>
        <w:rPr>
          <w:rFonts w:ascii="仿宋_GB2312" w:eastAsia="仿宋_GB2312"/>
          <w:szCs w:val="32"/>
        </w:rPr>
        <w:t>（</w:t>
      </w:r>
      <w:r>
        <w:rPr>
          <w:rFonts w:hint="eastAsia" w:ascii="仿宋_GB2312" w:eastAsia="仿宋_GB2312"/>
          <w:szCs w:val="32"/>
        </w:rPr>
        <w:t>副高</w:t>
      </w:r>
      <w:r>
        <w:rPr>
          <w:rFonts w:ascii="仿宋_GB2312" w:eastAsia="仿宋_GB2312"/>
          <w:szCs w:val="32"/>
        </w:rPr>
        <w:t>职称以上，含海外人才）</w:t>
      </w:r>
      <w:r>
        <w:rPr>
          <w:rFonts w:hint="eastAsia" w:ascii="仿宋_GB2312" w:eastAsia="仿宋_GB2312"/>
          <w:szCs w:val="32"/>
        </w:rPr>
        <w:t>学历</w:t>
      </w:r>
      <w:r>
        <w:rPr>
          <w:rFonts w:ascii="仿宋_GB2312" w:eastAsia="仿宋_GB2312"/>
          <w:szCs w:val="32"/>
        </w:rPr>
        <w:t>或职称证书复印件；</w:t>
      </w:r>
    </w:p>
    <w:p>
      <w:pPr>
        <w:rPr>
          <w:rFonts w:ascii="仿宋_GB2312" w:eastAsia="仿宋_GB2312"/>
          <w:szCs w:val="32"/>
        </w:rPr>
      </w:pPr>
      <w:r>
        <w:rPr>
          <w:rFonts w:ascii="仿宋_GB2312" w:eastAsia="仿宋_GB2312"/>
          <w:szCs w:val="32"/>
        </w:rPr>
        <w:t>22.</w:t>
      </w:r>
      <w:r>
        <w:rPr>
          <w:rFonts w:hint="eastAsia" w:ascii="仿宋_GB2312" w:eastAsia="仿宋_GB2312"/>
          <w:szCs w:val="32"/>
        </w:rPr>
        <w:t>评价期内</w:t>
      </w:r>
      <w:r>
        <w:rPr>
          <w:rFonts w:ascii="仿宋_GB2312" w:eastAsia="仿宋_GB2312"/>
          <w:szCs w:val="32"/>
        </w:rPr>
        <w:t>孵化器</w:t>
      </w:r>
      <w:r>
        <w:rPr>
          <w:rFonts w:hint="eastAsia" w:ascii="仿宋_GB2312" w:eastAsia="仿宋_GB2312"/>
          <w:szCs w:val="32"/>
        </w:rPr>
        <w:t>在服务</w:t>
      </w:r>
      <w:r>
        <w:rPr>
          <w:rFonts w:ascii="仿宋_GB2312" w:eastAsia="仿宋_GB2312"/>
          <w:szCs w:val="32"/>
        </w:rPr>
        <w:t>区域产业发展</w:t>
      </w:r>
      <w:r>
        <w:rPr>
          <w:rFonts w:hint="eastAsia" w:ascii="仿宋_GB2312" w:eastAsia="仿宋_GB2312"/>
          <w:szCs w:val="32"/>
        </w:rPr>
        <w:t>、</w:t>
      </w:r>
      <w:r>
        <w:rPr>
          <w:rFonts w:ascii="仿宋_GB2312" w:eastAsia="仿宋_GB2312"/>
          <w:szCs w:val="32"/>
        </w:rPr>
        <w:t>促进区域产业集群</w:t>
      </w:r>
      <w:r>
        <w:rPr>
          <w:rFonts w:hint="eastAsia" w:ascii="仿宋_GB2312" w:eastAsia="仿宋_GB2312"/>
          <w:szCs w:val="32"/>
        </w:rPr>
        <w:t>、</w:t>
      </w:r>
      <w:r>
        <w:rPr>
          <w:rFonts w:ascii="仿宋_GB2312" w:eastAsia="仿宋_GB2312"/>
          <w:szCs w:val="32"/>
        </w:rPr>
        <w:t>打造</w:t>
      </w:r>
      <w:r>
        <w:rPr>
          <w:rFonts w:hint="eastAsia" w:ascii="仿宋_GB2312" w:eastAsia="仿宋_GB2312"/>
          <w:szCs w:val="32"/>
        </w:rPr>
        <w:t>创新生态</w:t>
      </w:r>
      <w:r>
        <w:rPr>
          <w:rFonts w:ascii="仿宋_GB2312" w:eastAsia="仿宋_GB2312"/>
          <w:szCs w:val="32"/>
        </w:rPr>
        <w:t>方面开展的工作</w:t>
      </w:r>
      <w:r>
        <w:rPr>
          <w:rFonts w:hint="eastAsia" w:ascii="仿宋_GB2312" w:eastAsia="仿宋_GB2312"/>
          <w:szCs w:val="32"/>
        </w:rPr>
        <w:t>及</w:t>
      </w:r>
      <w:r>
        <w:rPr>
          <w:rFonts w:ascii="仿宋_GB2312" w:eastAsia="仿宋_GB2312"/>
          <w:szCs w:val="32"/>
        </w:rPr>
        <w:t>成效</w:t>
      </w:r>
      <w:r>
        <w:rPr>
          <w:rFonts w:hint="eastAsia" w:ascii="仿宋_GB2312" w:eastAsia="仿宋_GB2312"/>
          <w:szCs w:val="32"/>
        </w:rPr>
        <w:t>各类</w:t>
      </w:r>
      <w:r>
        <w:rPr>
          <w:rFonts w:ascii="仿宋_GB2312" w:eastAsia="仿宋_GB2312"/>
          <w:szCs w:val="32"/>
        </w:rPr>
        <w:t>宣传报道证明材料；</w:t>
      </w:r>
    </w:p>
    <w:p>
      <w:pPr>
        <w:rPr>
          <w:rFonts w:ascii="仿宋_GB2312" w:eastAsia="仿宋_GB2312"/>
          <w:szCs w:val="32"/>
        </w:rPr>
      </w:pPr>
      <w:r>
        <w:rPr>
          <w:rFonts w:ascii="仿宋_GB2312" w:eastAsia="仿宋_GB2312"/>
          <w:szCs w:val="32"/>
        </w:rPr>
        <w:t>23.</w:t>
      </w:r>
      <w:r>
        <w:rPr>
          <w:rFonts w:hint="eastAsia" w:ascii="仿宋_GB2312" w:eastAsia="仿宋_GB2312"/>
          <w:szCs w:val="32"/>
        </w:rPr>
        <w:t>孵化器与</w:t>
      </w:r>
      <w:r>
        <w:rPr>
          <w:rFonts w:ascii="仿宋_GB2312" w:eastAsia="仿宋_GB2312"/>
          <w:szCs w:val="32"/>
        </w:rPr>
        <w:t>高校、科研院所、企业等签订的战略合作协议复印件；</w:t>
      </w:r>
    </w:p>
    <w:p>
      <w:pPr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24.提供</w:t>
      </w:r>
      <w:r>
        <w:rPr>
          <w:rFonts w:ascii="仿宋_GB2312" w:eastAsia="仿宋_GB2312"/>
          <w:szCs w:val="32"/>
        </w:rPr>
        <w:t>在孵企业</w:t>
      </w:r>
      <w:r>
        <w:rPr>
          <w:rFonts w:hint="eastAsia" w:ascii="仿宋_GB2312" w:eastAsia="仿宋_GB2312"/>
          <w:szCs w:val="32"/>
          <w:lang w:val="en-US" w:eastAsia="zh-CN"/>
        </w:rPr>
        <w:t>2024</w:t>
      </w:r>
      <w:r>
        <w:rPr>
          <w:rFonts w:hint="eastAsia" w:ascii="仿宋_GB2312" w:eastAsia="仿宋_GB2312"/>
          <w:szCs w:val="32"/>
        </w:rPr>
        <w:t>年第四季度</w:t>
      </w:r>
      <w:r>
        <w:rPr>
          <w:rFonts w:ascii="仿宋_GB2312" w:eastAsia="仿宋_GB2312"/>
          <w:szCs w:val="32"/>
        </w:rPr>
        <w:t>任意一月</w:t>
      </w:r>
      <w:r>
        <w:rPr>
          <w:rFonts w:hint="eastAsia" w:ascii="仿宋_GB2312" w:eastAsia="仿宋_GB2312"/>
          <w:szCs w:val="32"/>
        </w:rPr>
        <w:t>的参保</w:t>
      </w:r>
      <w:r>
        <w:rPr>
          <w:rFonts w:ascii="仿宋_GB2312" w:eastAsia="仿宋_GB2312"/>
          <w:szCs w:val="32"/>
        </w:rPr>
        <w:t>证明（</w:t>
      </w:r>
      <w:r>
        <w:rPr>
          <w:rFonts w:hint="eastAsia" w:ascii="仿宋_GB2312" w:eastAsia="仿宋_GB2312"/>
          <w:szCs w:val="32"/>
        </w:rPr>
        <w:t>参保</w:t>
      </w:r>
      <w:r>
        <w:rPr>
          <w:rFonts w:ascii="仿宋_GB2312" w:eastAsia="仿宋_GB2312"/>
          <w:szCs w:val="32"/>
        </w:rPr>
        <w:t>证明</w:t>
      </w:r>
      <w:r>
        <w:rPr>
          <w:rFonts w:hint="eastAsia" w:ascii="仿宋_GB2312" w:eastAsia="仿宋_GB2312"/>
          <w:szCs w:val="32"/>
        </w:rPr>
        <w:t>可在所在地社保部门网站</w:t>
      </w:r>
      <w:r>
        <w:rPr>
          <w:rFonts w:ascii="仿宋_GB2312" w:eastAsia="仿宋_GB2312"/>
          <w:szCs w:val="32"/>
        </w:rPr>
        <w:t>打印</w:t>
      </w:r>
      <w:r>
        <w:rPr>
          <w:rFonts w:hint="eastAsia" w:ascii="仿宋_GB2312" w:eastAsia="仿宋_GB2312"/>
          <w:szCs w:val="32"/>
        </w:rPr>
        <w:t>“社会</w:t>
      </w:r>
      <w:r>
        <w:rPr>
          <w:rFonts w:ascii="仿宋_GB2312" w:eastAsia="仿宋_GB2312"/>
          <w:szCs w:val="32"/>
        </w:rPr>
        <w:t>保险</w:t>
      </w:r>
      <w:r>
        <w:rPr>
          <w:rFonts w:hint="eastAsia" w:ascii="仿宋_GB2312" w:eastAsia="仿宋_GB2312"/>
          <w:szCs w:val="32"/>
        </w:rPr>
        <w:t>费</w:t>
      </w:r>
      <w:r>
        <w:rPr>
          <w:rFonts w:ascii="仿宋_GB2312" w:eastAsia="仿宋_GB2312"/>
          <w:szCs w:val="32"/>
        </w:rPr>
        <w:t>缴纳情况</w:t>
      </w:r>
      <w:r>
        <w:rPr>
          <w:rFonts w:hint="eastAsia" w:ascii="仿宋_GB2312" w:eastAsia="仿宋_GB2312"/>
          <w:szCs w:val="32"/>
        </w:rPr>
        <w:t>”</w:t>
      </w:r>
      <w:r>
        <w:rPr>
          <w:rFonts w:ascii="仿宋_GB2312" w:eastAsia="仿宋_GB2312"/>
          <w:szCs w:val="32"/>
        </w:rPr>
        <w:t>）</w:t>
      </w:r>
      <w:r>
        <w:rPr>
          <w:rFonts w:hint="eastAsia" w:ascii="仿宋_GB2312" w:eastAsia="仿宋_GB2312"/>
          <w:szCs w:val="32"/>
          <w:lang w:eastAsia="zh-CN"/>
        </w:rPr>
        <w:t>或劳动聘用合同复印件</w:t>
      </w:r>
      <w:r>
        <w:rPr>
          <w:rFonts w:hint="eastAsia" w:ascii="仿宋_GB2312" w:eastAsia="仿宋_GB2312"/>
          <w:szCs w:val="32"/>
        </w:rPr>
        <w:t>；</w:t>
      </w:r>
    </w:p>
    <w:p>
      <w:pPr>
        <w:rPr>
          <w:rFonts w:hint="eastAsia" w:ascii="方正小标宋_GBK" w:hAnsi="宋体" w:eastAsia="仿宋_GB2312" w:cs="宋体"/>
          <w:sz w:val="44"/>
          <w:szCs w:val="44"/>
          <w:lang w:eastAsia="zh-CN"/>
        </w:rPr>
      </w:pPr>
      <w:r>
        <w:rPr>
          <w:rFonts w:ascii="仿宋_GB2312" w:eastAsia="仿宋_GB2312"/>
          <w:szCs w:val="32"/>
        </w:rPr>
        <w:t>2</w:t>
      </w:r>
      <w:r>
        <w:rPr>
          <w:rFonts w:hint="eastAsia" w:ascii="仿宋_GB2312" w:eastAsia="仿宋_GB2312"/>
          <w:szCs w:val="32"/>
          <w:lang w:val="en-US" w:eastAsia="zh-CN"/>
        </w:rPr>
        <w:t>5</w:t>
      </w:r>
      <w:r>
        <w:rPr>
          <w:rFonts w:ascii="仿宋_GB2312" w:eastAsia="仿宋_GB2312"/>
          <w:szCs w:val="32"/>
        </w:rPr>
        <w:t>.</w:t>
      </w:r>
      <w:r>
        <w:rPr>
          <w:rFonts w:hint="eastAsia" w:ascii="仿宋_GB2312" w:eastAsia="仿宋_GB2312"/>
          <w:szCs w:val="32"/>
        </w:rPr>
        <w:t>其他应附</w:t>
      </w:r>
      <w:r>
        <w:rPr>
          <w:rFonts w:ascii="仿宋_GB2312" w:eastAsia="仿宋_GB2312"/>
          <w:szCs w:val="32"/>
        </w:rPr>
        <w:t>的</w:t>
      </w:r>
      <w:r>
        <w:rPr>
          <w:rFonts w:hint="eastAsia" w:ascii="仿宋_GB2312" w:eastAsia="仿宋_GB2312"/>
          <w:szCs w:val="32"/>
        </w:rPr>
        <w:t>证明材料</w:t>
      </w:r>
      <w:r>
        <w:rPr>
          <w:rFonts w:hint="eastAsia" w:ascii="仿宋_GB2312" w:eastAsia="仿宋_GB2312"/>
          <w:szCs w:val="32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文泉驿微米黑"/>
    <w:panose1 w:val="02010600030101010101"/>
    <w:charset w:val="0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文泉驿微米黑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等线">
    <w:altName w:val="仿宋_GB2312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仿宋_GB2312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阿里巴巴普惠体 Heavy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altName w:val="文泉驿微米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小标宋简体">
    <w:altName w:val="方正小标宋_GBK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阿里巴巴普惠体 Heavy">
    <w:panose1 w:val="00020600040101010101"/>
    <w:charset w:val="86"/>
    <w:family w:val="auto"/>
    <w:pitch w:val="default"/>
    <w:sig w:usb0="A00002FF" w:usb1="4ACF7CFB" w:usb2="0000001E" w:usb3="00000000" w:csb0="0004009F" w:csb1="00000000"/>
  </w:font>
  <w:font w:name="微软雅黑">
    <w:altName w:val="文泉驿微米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815B2B"/>
    <w:multiLevelType w:val="multilevel"/>
    <w:tmpl w:val="3C815B2B"/>
    <w:lvl w:ilvl="0" w:tentative="0">
      <w:start w:val="1"/>
      <w:numFmt w:val="japaneseCounting"/>
      <w:lvlText w:val="（%1）"/>
      <w:lvlJc w:val="left"/>
      <w:pPr>
        <w:ind w:left="1560" w:hanging="10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5C480DEE"/>
    <w:multiLevelType w:val="multilevel"/>
    <w:tmpl w:val="5C480DEE"/>
    <w:lvl w:ilvl="0" w:tentative="0">
      <w:start w:val="1"/>
      <w:numFmt w:val="japaneseCounting"/>
      <w:lvlText w:val="%1、"/>
      <w:lvlJc w:val="left"/>
      <w:pPr>
        <w:ind w:left="1344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64" w:hanging="420"/>
      </w:pPr>
    </w:lvl>
    <w:lvl w:ilvl="2" w:tentative="0">
      <w:start w:val="1"/>
      <w:numFmt w:val="lowerRoman"/>
      <w:lvlText w:val="%3."/>
      <w:lvlJc w:val="right"/>
      <w:pPr>
        <w:ind w:left="1884" w:hanging="420"/>
      </w:pPr>
    </w:lvl>
    <w:lvl w:ilvl="3" w:tentative="0">
      <w:start w:val="1"/>
      <w:numFmt w:val="decimal"/>
      <w:lvlText w:val="%4."/>
      <w:lvlJc w:val="left"/>
      <w:pPr>
        <w:ind w:left="2304" w:hanging="420"/>
      </w:pPr>
    </w:lvl>
    <w:lvl w:ilvl="4" w:tentative="0">
      <w:start w:val="1"/>
      <w:numFmt w:val="lowerLetter"/>
      <w:lvlText w:val="%5)"/>
      <w:lvlJc w:val="left"/>
      <w:pPr>
        <w:ind w:left="2724" w:hanging="420"/>
      </w:pPr>
    </w:lvl>
    <w:lvl w:ilvl="5" w:tentative="0">
      <w:start w:val="1"/>
      <w:numFmt w:val="lowerRoman"/>
      <w:lvlText w:val="%6."/>
      <w:lvlJc w:val="right"/>
      <w:pPr>
        <w:ind w:left="3144" w:hanging="420"/>
      </w:pPr>
    </w:lvl>
    <w:lvl w:ilvl="6" w:tentative="0">
      <w:start w:val="1"/>
      <w:numFmt w:val="decimal"/>
      <w:lvlText w:val="%7."/>
      <w:lvlJc w:val="left"/>
      <w:pPr>
        <w:ind w:left="3564" w:hanging="420"/>
      </w:pPr>
    </w:lvl>
    <w:lvl w:ilvl="7" w:tentative="0">
      <w:start w:val="1"/>
      <w:numFmt w:val="lowerLetter"/>
      <w:lvlText w:val="%8)"/>
      <w:lvlJc w:val="left"/>
      <w:pPr>
        <w:ind w:left="3984" w:hanging="420"/>
      </w:pPr>
    </w:lvl>
    <w:lvl w:ilvl="8" w:tentative="0">
      <w:start w:val="1"/>
      <w:numFmt w:val="lowerRoman"/>
      <w:lvlText w:val="%9."/>
      <w:lvlJc w:val="right"/>
      <w:pPr>
        <w:ind w:left="4404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E1YmM0ZDQxOTFkZjQwN2RkZjYyODkwZWM3MWE0ZGMifQ=="/>
  </w:docVars>
  <w:rsids>
    <w:rsidRoot w:val="007D5701"/>
    <w:rsid w:val="00000255"/>
    <w:rsid w:val="00007C26"/>
    <w:rsid w:val="0001434C"/>
    <w:rsid w:val="0003379B"/>
    <w:rsid w:val="00050C9B"/>
    <w:rsid w:val="0005266C"/>
    <w:rsid w:val="000643EF"/>
    <w:rsid w:val="00086089"/>
    <w:rsid w:val="00086507"/>
    <w:rsid w:val="00086ED9"/>
    <w:rsid w:val="000A455F"/>
    <w:rsid w:val="000D0779"/>
    <w:rsid w:val="0011707E"/>
    <w:rsid w:val="00125556"/>
    <w:rsid w:val="00146FF0"/>
    <w:rsid w:val="00150C6E"/>
    <w:rsid w:val="00151FF1"/>
    <w:rsid w:val="00155277"/>
    <w:rsid w:val="00160D38"/>
    <w:rsid w:val="00167D5C"/>
    <w:rsid w:val="001823E2"/>
    <w:rsid w:val="00194BCA"/>
    <w:rsid w:val="001A0817"/>
    <w:rsid w:val="001B0BBE"/>
    <w:rsid w:val="001B20A7"/>
    <w:rsid w:val="001C0C09"/>
    <w:rsid w:val="001C7989"/>
    <w:rsid w:val="001D11D4"/>
    <w:rsid w:val="002125E4"/>
    <w:rsid w:val="00213DC5"/>
    <w:rsid w:val="00225CFF"/>
    <w:rsid w:val="00226F45"/>
    <w:rsid w:val="0023546E"/>
    <w:rsid w:val="00251838"/>
    <w:rsid w:val="00261DC9"/>
    <w:rsid w:val="0028468A"/>
    <w:rsid w:val="002A0F6F"/>
    <w:rsid w:val="002A5D90"/>
    <w:rsid w:val="002B41F1"/>
    <w:rsid w:val="00300950"/>
    <w:rsid w:val="0030427E"/>
    <w:rsid w:val="00306835"/>
    <w:rsid w:val="00333BA1"/>
    <w:rsid w:val="00340F98"/>
    <w:rsid w:val="00372B75"/>
    <w:rsid w:val="00374A50"/>
    <w:rsid w:val="00375DDE"/>
    <w:rsid w:val="00380BB1"/>
    <w:rsid w:val="00380FEE"/>
    <w:rsid w:val="003A4D81"/>
    <w:rsid w:val="004065A9"/>
    <w:rsid w:val="004119D4"/>
    <w:rsid w:val="00413F9A"/>
    <w:rsid w:val="00417268"/>
    <w:rsid w:val="0044626C"/>
    <w:rsid w:val="004462F6"/>
    <w:rsid w:val="00453FB7"/>
    <w:rsid w:val="004707B9"/>
    <w:rsid w:val="00470832"/>
    <w:rsid w:val="004C6A78"/>
    <w:rsid w:val="004C7029"/>
    <w:rsid w:val="004E0C98"/>
    <w:rsid w:val="004E1EF4"/>
    <w:rsid w:val="004F4D88"/>
    <w:rsid w:val="00544844"/>
    <w:rsid w:val="005574E7"/>
    <w:rsid w:val="00581CD3"/>
    <w:rsid w:val="005A292B"/>
    <w:rsid w:val="005A3C5B"/>
    <w:rsid w:val="005B1886"/>
    <w:rsid w:val="005B6939"/>
    <w:rsid w:val="005C4EEC"/>
    <w:rsid w:val="005D0042"/>
    <w:rsid w:val="005E50E7"/>
    <w:rsid w:val="005F460E"/>
    <w:rsid w:val="00604C20"/>
    <w:rsid w:val="00615392"/>
    <w:rsid w:val="0062509A"/>
    <w:rsid w:val="0062649C"/>
    <w:rsid w:val="00627BCA"/>
    <w:rsid w:val="00641CF2"/>
    <w:rsid w:val="0065465A"/>
    <w:rsid w:val="00657D53"/>
    <w:rsid w:val="00672685"/>
    <w:rsid w:val="00673FC5"/>
    <w:rsid w:val="00693DE0"/>
    <w:rsid w:val="006B11E1"/>
    <w:rsid w:val="006B6968"/>
    <w:rsid w:val="006C68D7"/>
    <w:rsid w:val="006F0237"/>
    <w:rsid w:val="006F3A96"/>
    <w:rsid w:val="006F7031"/>
    <w:rsid w:val="006F74C2"/>
    <w:rsid w:val="0070275D"/>
    <w:rsid w:val="007248AF"/>
    <w:rsid w:val="00726256"/>
    <w:rsid w:val="007550B0"/>
    <w:rsid w:val="0076544B"/>
    <w:rsid w:val="007A5B35"/>
    <w:rsid w:val="007B266C"/>
    <w:rsid w:val="007C1A8B"/>
    <w:rsid w:val="007C51A9"/>
    <w:rsid w:val="007D5403"/>
    <w:rsid w:val="007D5701"/>
    <w:rsid w:val="007E4478"/>
    <w:rsid w:val="00803581"/>
    <w:rsid w:val="00803B59"/>
    <w:rsid w:val="00826765"/>
    <w:rsid w:val="00841926"/>
    <w:rsid w:val="00861F34"/>
    <w:rsid w:val="00871FBC"/>
    <w:rsid w:val="008B1419"/>
    <w:rsid w:val="008D02F0"/>
    <w:rsid w:val="008D405E"/>
    <w:rsid w:val="009016A4"/>
    <w:rsid w:val="009039FB"/>
    <w:rsid w:val="009100E5"/>
    <w:rsid w:val="009164BA"/>
    <w:rsid w:val="0094343D"/>
    <w:rsid w:val="009543E5"/>
    <w:rsid w:val="00960486"/>
    <w:rsid w:val="00994060"/>
    <w:rsid w:val="009A06C3"/>
    <w:rsid w:val="009B4277"/>
    <w:rsid w:val="009E06EA"/>
    <w:rsid w:val="009E64C6"/>
    <w:rsid w:val="00A00D63"/>
    <w:rsid w:val="00A07146"/>
    <w:rsid w:val="00A07157"/>
    <w:rsid w:val="00A53AEC"/>
    <w:rsid w:val="00A602D2"/>
    <w:rsid w:val="00A73D24"/>
    <w:rsid w:val="00A77147"/>
    <w:rsid w:val="00A77A2A"/>
    <w:rsid w:val="00A82082"/>
    <w:rsid w:val="00A90141"/>
    <w:rsid w:val="00A96BCC"/>
    <w:rsid w:val="00AA1471"/>
    <w:rsid w:val="00AA4CE6"/>
    <w:rsid w:val="00AB3094"/>
    <w:rsid w:val="00AC0B06"/>
    <w:rsid w:val="00AC5D06"/>
    <w:rsid w:val="00AF4CDF"/>
    <w:rsid w:val="00B33C5A"/>
    <w:rsid w:val="00B46D8F"/>
    <w:rsid w:val="00B664FE"/>
    <w:rsid w:val="00B77D01"/>
    <w:rsid w:val="00B82EEA"/>
    <w:rsid w:val="00BC3DA9"/>
    <w:rsid w:val="00BD1EF6"/>
    <w:rsid w:val="00BD7029"/>
    <w:rsid w:val="00BE304F"/>
    <w:rsid w:val="00BE3531"/>
    <w:rsid w:val="00BE4EE8"/>
    <w:rsid w:val="00BE7B25"/>
    <w:rsid w:val="00BF7B03"/>
    <w:rsid w:val="00C074FA"/>
    <w:rsid w:val="00C077B0"/>
    <w:rsid w:val="00C1343F"/>
    <w:rsid w:val="00C223F9"/>
    <w:rsid w:val="00C376D4"/>
    <w:rsid w:val="00C46CCC"/>
    <w:rsid w:val="00C5143D"/>
    <w:rsid w:val="00C514FB"/>
    <w:rsid w:val="00C8107A"/>
    <w:rsid w:val="00C972FB"/>
    <w:rsid w:val="00CA24C4"/>
    <w:rsid w:val="00CA5F06"/>
    <w:rsid w:val="00CA716B"/>
    <w:rsid w:val="00CC3414"/>
    <w:rsid w:val="00CC3ACF"/>
    <w:rsid w:val="00CD0D26"/>
    <w:rsid w:val="00CE022D"/>
    <w:rsid w:val="00D35410"/>
    <w:rsid w:val="00D46AF2"/>
    <w:rsid w:val="00D55340"/>
    <w:rsid w:val="00D86EE8"/>
    <w:rsid w:val="00DC727A"/>
    <w:rsid w:val="00DD4999"/>
    <w:rsid w:val="00DD7C8A"/>
    <w:rsid w:val="00DE7B1F"/>
    <w:rsid w:val="00DF71F3"/>
    <w:rsid w:val="00E0566F"/>
    <w:rsid w:val="00E24EA3"/>
    <w:rsid w:val="00E34538"/>
    <w:rsid w:val="00E61363"/>
    <w:rsid w:val="00E65808"/>
    <w:rsid w:val="00E7085B"/>
    <w:rsid w:val="00E74A12"/>
    <w:rsid w:val="00E75AE9"/>
    <w:rsid w:val="00E7772E"/>
    <w:rsid w:val="00E823BB"/>
    <w:rsid w:val="00E84757"/>
    <w:rsid w:val="00E93826"/>
    <w:rsid w:val="00E946C7"/>
    <w:rsid w:val="00E94F30"/>
    <w:rsid w:val="00EA6E8C"/>
    <w:rsid w:val="00EB476C"/>
    <w:rsid w:val="00EB6FB3"/>
    <w:rsid w:val="00EB7A32"/>
    <w:rsid w:val="00EC489E"/>
    <w:rsid w:val="00ED63D1"/>
    <w:rsid w:val="00EE0967"/>
    <w:rsid w:val="00EF1407"/>
    <w:rsid w:val="00EF3D60"/>
    <w:rsid w:val="00EF756D"/>
    <w:rsid w:val="00F0354D"/>
    <w:rsid w:val="00F105FC"/>
    <w:rsid w:val="00F26652"/>
    <w:rsid w:val="00F37617"/>
    <w:rsid w:val="00F70CD2"/>
    <w:rsid w:val="00FB03A4"/>
    <w:rsid w:val="00FC523D"/>
    <w:rsid w:val="00FD62C6"/>
    <w:rsid w:val="00FD790E"/>
    <w:rsid w:val="0842686B"/>
    <w:rsid w:val="1ABA6BE8"/>
    <w:rsid w:val="2CDB0116"/>
    <w:rsid w:val="2FFF86EA"/>
    <w:rsid w:val="36BF5B66"/>
    <w:rsid w:val="376B6B6E"/>
    <w:rsid w:val="3ACE0730"/>
    <w:rsid w:val="3FC7D439"/>
    <w:rsid w:val="46FFF70A"/>
    <w:rsid w:val="4EFF7555"/>
    <w:rsid w:val="5BE3EAAF"/>
    <w:rsid w:val="5EFCE61B"/>
    <w:rsid w:val="5FAFCF83"/>
    <w:rsid w:val="5FBFD514"/>
    <w:rsid w:val="5FFFF969"/>
    <w:rsid w:val="6BFD40B1"/>
    <w:rsid w:val="6D3ED45C"/>
    <w:rsid w:val="6DBD94B4"/>
    <w:rsid w:val="6EDEAF92"/>
    <w:rsid w:val="6F2F928C"/>
    <w:rsid w:val="6F9BCF96"/>
    <w:rsid w:val="6F9C5474"/>
    <w:rsid w:val="777BFAD5"/>
    <w:rsid w:val="7A9B417D"/>
    <w:rsid w:val="7AFDFA76"/>
    <w:rsid w:val="7B7F93C9"/>
    <w:rsid w:val="7BDFC118"/>
    <w:rsid w:val="7BF774B9"/>
    <w:rsid w:val="7C8B4922"/>
    <w:rsid w:val="7D673834"/>
    <w:rsid w:val="7DB7B4F0"/>
    <w:rsid w:val="9AEF77BA"/>
    <w:rsid w:val="9CFA355C"/>
    <w:rsid w:val="AEB71E19"/>
    <w:rsid w:val="AEFFB861"/>
    <w:rsid w:val="AF9F2F27"/>
    <w:rsid w:val="BBDFC4D5"/>
    <w:rsid w:val="BD6B49F8"/>
    <w:rsid w:val="BDB7B79A"/>
    <w:rsid w:val="BDEB1A9B"/>
    <w:rsid w:val="BFB7D7B2"/>
    <w:rsid w:val="C7A9B849"/>
    <w:rsid w:val="C7D72603"/>
    <w:rsid w:val="D6F8C81B"/>
    <w:rsid w:val="D70F7AFD"/>
    <w:rsid w:val="DBB60404"/>
    <w:rsid w:val="DBFBA0BF"/>
    <w:rsid w:val="E7DD2404"/>
    <w:rsid w:val="EDE7EA10"/>
    <w:rsid w:val="EF7B0CF8"/>
    <w:rsid w:val="EFFBE08B"/>
    <w:rsid w:val="F03DC2FB"/>
    <w:rsid w:val="F2A61F26"/>
    <w:rsid w:val="F37D741B"/>
    <w:rsid w:val="F3BEAEB1"/>
    <w:rsid w:val="F5FB2C19"/>
    <w:rsid w:val="F65A22E9"/>
    <w:rsid w:val="F7FDAC53"/>
    <w:rsid w:val="F9F3DA3A"/>
    <w:rsid w:val="FB6A199E"/>
    <w:rsid w:val="FBD3B884"/>
    <w:rsid w:val="FBD74376"/>
    <w:rsid w:val="FBFCE32C"/>
    <w:rsid w:val="FBFFA51C"/>
    <w:rsid w:val="FCFF1846"/>
    <w:rsid w:val="FDFFD566"/>
    <w:rsid w:val="FEDD4F6E"/>
    <w:rsid w:val="FF738C2F"/>
    <w:rsid w:val="FFEC3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qFormat="1" w:uiPriority="99" w:semiHidden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kern w:val="0"/>
      <w:sz w:val="32"/>
      <w:szCs w:val="20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link w:val="13"/>
    <w:unhideWhenUsed/>
    <w:qFormat/>
    <w:uiPriority w:val="99"/>
    <w:pPr>
      <w:autoSpaceDE/>
      <w:autoSpaceDN/>
      <w:snapToGrid/>
      <w:spacing w:line="240" w:lineRule="auto"/>
      <w:ind w:firstLine="0"/>
    </w:pPr>
    <w:rPr>
      <w:rFonts w:eastAsia="宋体"/>
      <w:snapToGrid/>
      <w:kern w:val="2"/>
      <w:sz w:val="21"/>
      <w:szCs w:val="21"/>
    </w:rPr>
  </w:style>
  <w:style w:type="paragraph" w:styleId="3">
    <w:name w:val="Balloon Text"/>
    <w:basedOn w:val="1"/>
    <w:link w:val="12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4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字符"/>
    <w:basedOn w:val="8"/>
    <w:link w:val="3"/>
    <w:semiHidden/>
    <w:qFormat/>
    <w:uiPriority w:val="99"/>
    <w:rPr>
      <w:rFonts w:ascii="Times New Roman" w:hAnsi="Times New Roman" w:eastAsia="方正仿宋_GBK" w:cs="Times New Roman"/>
      <w:snapToGrid w:val="0"/>
      <w:kern w:val="0"/>
      <w:sz w:val="18"/>
      <w:szCs w:val="18"/>
    </w:rPr>
  </w:style>
  <w:style w:type="character" w:customStyle="1" w:styleId="13">
    <w:name w:val="尾注文本 字符"/>
    <w:basedOn w:val="8"/>
    <w:link w:val="2"/>
    <w:qFormat/>
    <w:uiPriority w:val="99"/>
    <w:rPr>
      <w:rFonts w:ascii="Times New Roman" w:hAnsi="Times New Roman" w:eastAsia="宋体" w:cs="Times New Roman"/>
      <w:szCs w:val="21"/>
    </w:rPr>
  </w:style>
  <w:style w:type="character" w:customStyle="1" w:styleId="14">
    <w:name w:val="占位符文本1"/>
    <w:basedOn w:val="8"/>
    <w:semiHidden/>
    <w:qFormat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19</Pages>
  <Words>3226</Words>
  <Characters>3367</Characters>
  <Lines>34</Lines>
  <Paragraphs>9</Paragraphs>
  <TotalTime>3</TotalTime>
  <ScaleCrop>false</ScaleCrop>
  <LinksUpToDate>false</LinksUpToDate>
  <CharactersWithSpaces>3631</CharactersWithSpaces>
  <Application>WPS Office_11.1.0.11719_F1E327BC-269C-435d-A152-05C5408002CA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2020-04-19T11:57:00Z</dcterms:created>
  <dc:creator>adminio</dc:creator>
  <cp:lastModifiedBy>张浩</cp:lastModifiedBy>
  <cp:lastPrinted>2024-08-17T03:07:00Z</cp:lastPrinted>
  <dcterms:modified xsi:type="dcterms:W3CDTF">2025-06-06T14:58:41Z</dcterms:modified>
  <cp:revision>651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2052-11.1.0.11719</vt:lpwstr>
  </property>
  <property fmtid="{D5CDD505-2E9C-101B-9397-08002B2CF9AE}" pid="3" name="ICV">
    <vt:lpwstr>C857919E67E6143959034C63084569D5</vt:lpwstr>
  </property>
</Properties>
</file>