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鄂尔多斯市科技创新平台奖补实施细则</w:t>
      </w:r>
    </w:p>
    <w:p>
      <w:pPr>
        <w:spacing w:line="580" w:lineRule="exact"/>
        <w:ind w:firstLine="3200" w:firstLineChars="1000"/>
        <w:jc w:val="both"/>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征求意见</w:t>
      </w:r>
      <w:bookmarkStart w:id="0" w:name="_GoBack"/>
      <w:bookmarkEnd w:id="0"/>
      <w:r>
        <w:rPr>
          <w:rFonts w:hint="eastAsia" w:ascii="仿宋" w:hAnsi="仿宋" w:eastAsia="仿宋" w:cs="仿宋"/>
          <w:sz w:val="32"/>
          <w:szCs w:val="32"/>
        </w:rPr>
        <w:t>稿）</w:t>
      </w:r>
    </w:p>
    <w:p>
      <w:pPr>
        <w:spacing w:line="58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第一条 为贯彻落实《鄂尔多斯市关于深入落实“科技兴蒙”行动以科技创新驱动高质量发展的实施方案》(鄂府发〔2021〕61号)关于科技创新平台奖补政策，制定本细则。</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第二条 科技创新平台奖补申报主体为鄂尔多斯市境内注册且具有独立法人资格的科技创新平台所依托的企事业单位。申报主体及法定代表人无严重失信记录。</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第三条 科技创新平台奖补范围和金额</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（一）对自治区科技厅2021年6月19日以后批准建设的技术创新中心，连续5年、每年给予500万元补助。</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（二）对自治区科技厅2021年6月19日以后认定的自治区级重点实验室、临床医学研究中心，连续5年、每年给予200万元补助；对野外观测研究站，连续5年、每年给予20万元补助。</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（三）对新认定的自治区级企业研发中心一次性给予30万元奖补。</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第四条 申报主体须提交以下材料：</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（一）《科技创新平台奖补申报表》（见附件）。</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申报技术创新中心建设补助的，提供自治区科技厅关于建设自治区级技术创新中心的批文；申报自治区级重点实验室、临床医学研究中心、野外观测研究站补助的，提供自治区科技厅关于自治区级重点实验室、临床医学研究中心、野外观测研究站认定文件；申请企业研发中心奖补的，提供国家科技部、自治区科技厅对国家或自治区级企业研发中心的认定文件。</w:t>
      </w:r>
    </w:p>
    <w:p>
      <w:pPr>
        <w:spacing w:line="580" w:lineRule="exact"/>
        <w:ind w:firstLine="640" w:firstLineChars="200"/>
        <w:rPr>
          <w:rFonts w:ascii="黑体" w:hAnsi="黑体" w:eastAsia="黑体" w:cs="黑体"/>
          <w:bCs/>
          <w:sz w:val="32"/>
          <w:szCs w:val="32"/>
        </w:rPr>
      </w:pPr>
      <w:r>
        <w:rPr>
          <w:rFonts w:hint="eastAsia" w:ascii="仿宋" w:hAnsi="仿宋" w:eastAsia="仿宋" w:cs="仿宋"/>
          <w:sz w:val="32"/>
          <w:szCs w:val="32"/>
        </w:rPr>
        <w:t>第五条 科技创新平台奖补原则上每年组织申报一次，申报单位因自身原因误过当年申报的，不在以后年度追溯奖补。</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第六条 申报和审核程序</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（一）由市科技局向各旗区、市直园区科技主管部门和有关单位发布申报通知；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（二）申报单位向所在旗区、市直园区科技主管部门提交申报材料，旗区、市直园区科技主管部门对申报材料的真实性和完整性初审汇总后上报市科技局；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（三）市科技局主管科室对上报项目进行审核，审核结果经局党组会议审定后进行公示，公示时间不少于5个工作日；</w:t>
      </w:r>
    </w:p>
    <w:p>
      <w:pPr>
        <w:spacing w:line="580" w:lineRule="exact"/>
        <w:ind w:firstLine="640" w:firstLineChars="200"/>
        <w:rPr>
          <w:rFonts w:ascii="黑体" w:hAnsi="黑体" w:eastAsia="黑体" w:cs="黑体"/>
          <w:sz w:val="32"/>
          <w:szCs w:val="32"/>
        </w:rPr>
      </w:pPr>
      <w:r>
        <w:rPr>
          <w:rFonts w:hint="eastAsia" w:ascii="仿宋" w:hAnsi="仿宋" w:eastAsia="仿宋" w:cs="仿宋"/>
          <w:sz w:val="32"/>
          <w:szCs w:val="32"/>
        </w:rPr>
        <w:t>（四）市科技局将公示无异议的奖补项目报市财政局核拨奖补资金。</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第七条 企业对奖补资金的使用依据《鄂尔多斯市科技创新专项资金后补助管理办法（试行）》（鄂府发〔2021〕14号）执行。</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第八条 本细则由鄂尔多斯市科技局负责解释。</w:t>
      </w:r>
    </w:p>
    <w:p>
      <w:pPr>
        <w:spacing w:line="580" w:lineRule="exact"/>
        <w:ind w:firstLine="640" w:firstLineChars="200"/>
        <w:rPr>
          <w:rFonts w:ascii="仿宋_GB2312" w:hAnsi="仿宋" w:eastAsia="仿宋_GB2312" w:cs="仿宋"/>
          <w:color w:val="000000"/>
          <w:sz w:val="32"/>
          <w:szCs w:val="32"/>
        </w:rPr>
      </w:pP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附件：《科技创新平台奖补申报表》</w:t>
      </w:r>
    </w:p>
    <w:p>
      <w:pPr>
        <w:widowControl/>
        <w:shd w:val="clear" w:color="auto" w:fill="FFFFFF"/>
        <w:spacing w:line="600" w:lineRule="exact"/>
        <w:jc w:val="left"/>
        <w:rPr>
          <w:rFonts w:cs="黑体" w:asciiTheme="minorEastAsia" w:hAnsiTheme="minorEastAsia"/>
          <w:b/>
          <w:kern w:val="0"/>
          <w:sz w:val="28"/>
          <w:szCs w:val="28"/>
        </w:rPr>
      </w:pPr>
    </w:p>
    <w:p>
      <w:pPr>
        <w:widowControl/>
        <w:shd w:val="clear" w:color="auto" w:fill="FFFFFF"/>
        <w:spacing w:line="600" w:lineRule="exact"/>
        <w:jc w:val="left"/>
        <w:rPr>
          <w:rFonts w:cs="黑体" w:asciiTheme="minorEastAsia" w:hAnsiTheme="minorEastAsia"/>
          <w:b/>
          <w:kern w:val="0"/>
          <w:sz w:val="28"/>
          <w:szCs w:val="28"/>
        </w:rPr>
      </w:pPr>
      <w:r>
        <w:rPr>
          <w:rFonts w:hint="eastAsia" w:cs="黑体" w:asciiTheme="minorEastAsia" w:hAnsiTheme="minorEastAsia"/>
          <w:b/>
          <w:kern w:val="0"/>
          <w:sz w:val="28"/>
          <w:szCs w:val="28"/>
        </w:rPr>
        <w:t>附件</w:t>
      </w:r>
    </w:p>
    <w:p>
      <w:pPr>
        <w:jc w:val="center"/>
        <w:rPr>
          <w:rFonts w:ascii="方正小标宋简体" w:eastAsia="方正小标宋简体"/>
          <w:sz w:val="36"/>
          <w:szCs w:val="36"/>
        </w:rPr>
      </w:pPr>
      <w:r>
        <w:rPr>
          <w:rFonts w:hint="eastAsia" w:ascii="方正小标宋简体" w:eastAsia="方正小标宋简体"/>
          <w:sz w:val="36"/>
          <w:szCs w:val="36"/>
        </w:rPr>
        <w:t xml:space="preserve">  科技创新平台奖补申报表</w:t>
      </w:r>
    </w:p>
    <w:tbl>
      <w:tblPr>
        <w:tblStyle w:val="6"/>
        <w:tblW w:w="89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31"/>
        <w:gridCol w:w="284"/>
        <w:gridCol w:w="1559"/>
        <w:gridCol w:w="1843"/>
        <w:gridCol w:w="1701"/>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2"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
                <w:b/>
                <w:sz w:val="28"/>
                <w:szCs w:val="28"/>
              </w:rPr>
            </w:pPr>
          </w:p>
          <w:p>
            <w:pPr>
              <w:spacing w:line="300" w:lineRule="exact"/>
              <w:jc w:val="center"/>
              <w:rPr>
                <w:rFonts w:ascii="仿宋" w:hAnsi="仿宋" w:eastAsia="仿宋" w:cs="仿宋"/>
                <w:b/>
                <w:sz w:val="28"/>
                <w:szCs w:val="28"/>
              </w:rPr>
            </w:pPr>
            <w:r>
              <w:rPr>
                <w:rFonts w:hint="eastAsia" w:ascii="仿宋" w:hAnsi="仿宋" w:eastAsia="仿宋" w:cs="仿宋"/>
                <w:b/>
                <w:sz w:val="28"/>
                <w:szCs w:val="28"/>
              </w:rPr>
              <w:t>申报单位</w:t>
            </w:r>
          </w:p>
          <w:p>
            <w:pPr>
              <w:spacing w:line="300" w:lineRule="exact"/>
              <w:rPr>
                <w:rFonts w:ascii="仿宋" w:hAnsi="仿宋" w:eastAsia="仿宋" w:cs="仿宋"/>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名称</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702" w:type="dxa"/>
            <w:gridSpan w:val="3"/>
            <w:vMerge w:val="continue"/>
            <w:tcBorders>
              <w:left w:val="single" w:color="auto" w:sz="4" w:space="0"/>
              <w:right w:val="single" w:color="auto" w:sz="4" w:space="0"/>
            </w:tcBorders>
            <w:vAlign w:val="center"/>
          </w:tcPr>
          <w:p>
            <w:pPr>
              <w:spacing w:line="300" w:lineRule="exact"/>
              <w:rPr>
                <w:rFonts w:ascii="仿宋" w:hAnsi="仿宋" w:eastAsia="仿宋" w:cs="仿宋"/>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ascii="仿宋" w:hAnsi="仿宋" w:eastAsia="仿宋" w:cs="仿宋"/>
                <w:b/>
                <w:sz w:val="28"/>
                <w:szCs w:val="28"/>
              </w:rPr>
              <w:t>统一社会信用代码</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702"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ascii="仿宋" w:hAnsi="仿宋" w:eastAsia="仿宋" w:cs="仿宋"/>
                <w:b/>
                <w:sz w:val="28"/>
                <w:szCs w:val="28"/>
              </w:rPr>
              <w:t>地址</w:t>
            </w:r>
          </w:p>
        </w:tc>
        <w:tc>
          <w:tcPr>
            <w:tcW w:w="5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0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
                <w:b/>
                <w:sz w:val="28"/>
                <w:szCs w:val="28"/>
              </w:rPr>
            </w:pPr>
            <w:r>
              <w:rPr>
                <w:rFonts w:hint="eastAsia" w:ascii="仿宋" w:hAnsi="仿宋" w:eastAsia="仿宋" w:cs="仿宋"/>
                <w:b/>
                <w:sz w:val="28"/>
                <w:szCs w:val="28"/>
              </w:rPr>
              <w:t>科技创新</w:t>
            </w:r>
          </w:p>
          <w:p>
            <w:pPr>
              <w:spacing w:line="300" w:lineRule="exact"/>
              <w:jc w:val="center"/>
              <w:rPr>
                <w:rFonts w:ascii="仿宋" w:hAnsi="仿宋" w:eastAsia="仿宋" w:cs="仿宋"/>
                <w:b/>
                <w:sz w:val="28"/>
                <w:szCs w:val="28"/>
              </w:rPr>
            </w:pPr>
            <w:r>
              <w:rPr>
                <w:rFonts w:hint="eastAsia" w:ascii="仿宋" w:hAnsi="仿宋" w:eastAsia="仿宋" w:cs="仿宋"/>
                <w:b/>
                <w:sz w:val="28"/>
                <w:szCs w:val="28"/>
              </w:rPr>
              <w:t>平台名称</w:t>
            </w:r>
          </w:p>
        </w:tc>
        <w:tc>
          <w:tcPr>
            <w:tcW w:w="72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
                <w:sz w:val="28"/>
                <w:szCs w:val="28"/>
              </w:rPr>
            </w:pPr>
            <w:r>
              <w:rPr>
                <w:rFonts w:hint="eastAsia" w:ascii="仿宋" w:hAnsi="仿宋" w:eastAsia="仿宋" w:cs="仿宋"/>
                <w:b/>
                <w:sz w:val="28"/>
                <w:szCs w:val="28"/>
              </w:rPr>
              <w:t>法定代表人及身份证号</w:t>
            </w:r>
          </w:p>
        </w:tc>
        <w:tc>
          <w:tcPr>
            <w:tcW w:w="3402" w:type="dxa"/>
            <w:gridSpan w:val="2"/>
            <w:tcBorders>
              <w:top w:val="single" w:color="auto" w:sz="4" w:space="0"/>
              <w:left w:val="single" w:color="auto" w:sz="4" w:space="0"/>
              <w:bottom w:val="nil"/>
              <w:right w:val="single" w:color="auto" w:sz="4" w:space="0"/>
            </w:tcBorders>
            <w:vAlign w:val="center"/>
          </w:tcPr>
          <w:p>
            <w:pPr>
              <w:widowControl/>
              <w:spacing w:line="400" w:lineRule="exact"/>
              <w:jc w:val="center"/>
              <w:rPr>
                <w:rFonts w:ascii="仿宋" w:hAnsi="仿宋" w:eastAsia="仿宋" w:cs="仿宋"/>
                <w:b/>
                <w:sz w:val="28"/>
                <w:szCs w:val="28"/>
              </w:rPr>
            </w:pPr>
          </w:p>
        </w:tc>
        <w:tc>
          <w:tcPr>
            <w:tcW w:w="1701" w:type="dxa"/>
            <w:tcBorders>
              <w:top w:val="nil"/>
              <w:left w:val="single" w:color="auto" w:sz="4" w:space="0"/>
              <w:bottom w:val="nil"/>
              <w:right w:val="single" w:color="auto" w:sz="4" w:space="0"/>
            </w:tcBorders>
            <w:vAlign w:val="center"/>
          </w:tcPr>
          <w:p>
            <w:pPr>
              <w:widowControl/>
              <w:spacing w:line="400" w:lineRule="exact"/>
              <w:jc w:val="center"/>
              <w:rPr>
                <w:rFonts w:ascii="仿宋" w:hAnsi="仿宋" w:eastAsia="仿宋" w:cs="仿宋"/>
                <w:b/>
                <w:sz w:val="28"/>
                <w:szCs w:val="28"/>
              </w:rPr>
            </w:pPr>
            <w:r>
              <w:rPr>
                <w:rFonts w:hint="eastAsia" w:ascii="仿宋" w:hAnsi="仿宋" w:eastAsia="仿宋" w:cs="仿宋"/>
                <w:b/>
                <w:sz w:val="28"/>
                <w:szCs w:val="28"/>
              </w:rPr>
              <w:t>经办人及</w:t>
            </w:r>
          </w:p>
          <w:p>
            <w:pPr>
              <w:widowControl/>
              <w:spacing w:line="40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149" w:type="dxa"/>
            <w:tcBorders>
              <w:top w:val="nil"/>
              <w:left w:val="single" w:color="auto" w:sz="4" w:space="0"/>
              <w:bottom w:val="nil"/>
              <w:right w:val="single" w:color="auto" w:sz="4" w:space="0"/>
            </w:tcBorders>
            <w:vAlign w:val="center"/>
          </w:tcPr>
          <w:p>
            <w:pPr>
              <w:widowControl/>
              <w:jc w:val="center"/>
              <w:rPr>
                <w:rFonts w:ascii="仿宋" w:hAnsi="仿宋" w:eastAsia="仿宋" w:cs="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trPr>
        <w:tc>
          <w:tcPr>
            <w:tcW w:w="887" w:type="dxa"/>
            <w:tcBorders>
              <w:top w:val="single" w:color="auto" w:sz="4" w:space="0"/>
              <w:left w:val="single" w:color="auto" w:sz="4" w:space="0"/>
              <w:bottom w:val="single" w:color="auto" w:sz="4" w:space="0"/>
              <w:right w:val="single" w:color="auto" w:sz="4" w:space="0"/>
            </w:tcBorders>
            <w:textDirection w:val="tbRlV"/>
            <w:vAlign w:val="center"/>
          </w:tcPr>
          <w:p>
            <w:pPr>
              <w:ind w:left="113" w:leftChars="54" w:right="113"/>
              <w:jc w:val="center"/>
              <w:rPr>
                <w:rFonts w:ascii="仿宋" w:hAnsi="仿宋" w:eastAsia="仿宋" w:cs="仿宋"/>
                <w:b/>
                <w:sz w:val="28"/>
                <w:szCs w:val="28"/>
              </w:rPr>
            </w:pPr>
            <w:r>
              <w:rPr>
                <w:rFonts w:hint="eastAsia" w:ascii="仿宋" w:hAnsi="仿宋" w:eastAsia="仿宋" w:cs="仿宋"/>
                <w:b/>
                <w:sz w:val="28"/>
                <w:szCs w:val="28"/>
              </w:rPr>
              <w:t>附 件 清 单</w:t>
            </w:r>
          </w:p>
        </w:tc>
        <w:tc>
          <w:tcPr>
            <w:tcW w:w="806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280" w:firstLineChars="100"/>
              <w:jc w:val="left"/>
              <w:textAlignment w:val="baseline"/>
              <w:rPr>
                <w:rFonts w:ascii="仿宋" w:hAnsi="仿宋" w:eastAsia="仿宋" w:cs="仿宋"/>
                <w:kern w:val="0"/>
                <w:sz w:val="28"/>
                <w:szCs w:val="28"/>
              </w:rPr>
            </w:pPr>
            <w:r>
              <w:rPr>
                <w:rFonts w:hint="eastAsia" w:ascii="仿宋" w:hAnsi="仿宋" w:eastAsia="仿宋" w:cs="仿宋"/>
                <w:sz w:val="28"/>
                <w:szCs w:val="28"/>
              </w:rPr>
              <w:t>1.</w:t>
            </w:r>
            <w:r>
              <w:rPr>
                <w:rFonts w:hint="eastAsia" w:ascii="仿宋" w:hAnsi="仿宋" w:eastAsia="仿宋" w:cs="仿宋"/>
                <w:kern w:val="0"/>
                <w:sz w:val="28"/>
                <w:szCs w:val="28"/>
              </w:rPr>
              <w:t>经办人介绍信</w:t>
            </w:r>
            <w:r>
              <w:rPr>
                <w:rFonts w:hint="eastAsia" w:ascii="仿宋" w:hAnsi="仿宋" w:eastAsia="仿宋" w:cs="仿宋"/>
                <w:sz w:val="28"/>
                <w:szCs w:val="28"/>
              </w:rPr>
              <w:t>（   ）</w:t>
            </w:r>
          </w:p>
          <w:p>
            <w:pPr>
              <w:widowControl/>
              <w:spacing w:line="400" w:lineRule="exact"/>
              <w:ind w:firstLine="280" w:firstLineChars="100"/>
              <w:jc w:val="left"/>
              <w:textAlignment w:val="baseline"/>
              <w:rPr>
                <w:rFonts w:ascii="仿宋" w:hAnsi="仿宋" w:eastAsia="仿宋" w:cs="仿宋"/>
                <w:kern w:val="0"/>
                <w:sz w:val="28"/>
                <w:szCs w:val="28"/>
              </w:rPr>
            </w:pPr>
            <w:r>
              <w:rPr>
                <w:rFonts w:hint="eastAsia" w:ascii="仿宋" w:hAnsi="仿宋" w:eastAsia="仿宋" w:cs="仿宋"/>
                <w:sz w:val="28"/>
                <w:szCs w:val="28"/>
              </w:rPr>
              <w:t>2.</w:t>
            </w:r>
            <w:r>
              <w:rPr>
                <w:rFonts w:hint="eastAsia" w:ascii="仿宋" w:hAnsi="仿宋" w:eastAsia="仿宋" w:cs="仿宋"/>
                <w:kern w:val="0"/>
                <w:sz w:val="28"/>
                <w:szCs w:val="28"/>
              </w:rPr>
              <w:t>经办人身份证复印件</w:t>
            </w:r>
            <w:r>
              <w:rPr>
                <w:rFonts w:hint="eastAsia" w:ascii="仿宋" w:hAnsi="仿宋" w:eastAsia="仿宋" w:cs="仿宋"/>
                <w:sz w:val="28"/>
                <w:szCs w:val="28"/>
              </w:rPr>
              <w:t>（   ）</w:t>
            </w:r>
          </w:p>
          <w:p>
            <w:pPr>
              <w:widowControl/>
              <w:spacing w:line="400" w:lineRule="exact"/>
              <w:ind w:firstLine="280" w:firstLineChars="100"/>
              <w:jc w:val="left"/>
              <w:textAlignment w:val="baseline"/>
              <w:rPr>
                <w:rFonts w:ascii="仿宋" w:hAnsi="仿宋" w:eastAsia="仿宋" w:cs="仿宋"/>
                <w:sz w:val="28"/>
                <w:szCs w:val="28"/>
              </w:rPr>
            </w:pPr>
            <w:r>
              <w:rPr>
                <w:rFonts w:hint="eastAsia" w:ascii="仿宋" w:hAnsi="仿宋" w:eastAsia="仿宋" w:cs="仿宋"/>
                <w:sz w:val="28"/>
                <w:szCs w:val="28"/>
              </w:rPr>
              <w:t>3.科技创新平台批复文件复印件（   ）</w:t>
            </w:r>
          </w:p>
          <w:p>
            <w:pPr>
              <w:widowControl/>
              <w:spacing w:line="400" w:lineRule="exact"/>
              <w:ind w:firstLine="241" w:firstLineChars="100"/>
              <w:jc w:val="left"/>
              <w:textAlignment w:val="baseline"/>
              <w:rPr>
                <w:rFonts w:ascii="仿宋" w:hAnsi="仿宋" w:eastAsia="仿宋" w:cs="仿宋"/>
                <w:sz w:val="24"/>
              </w:rPr>
            </w:pPr>
            <w:r>
              <w:rPr>
                <w:rFonts w:ascii="仿宋" w:hAnsi="仿宋" w:eastAsia="仿宋" w:cs="仿宋"/>
                <w:b/>
                <w:sz w:val="24"/>
              </w:rPr>
              <w:t>注：提供上述材料的在</w:t>
            </w:r>
            <w:r>
              <w:rPr>
                <w:rFonts w:hint="eastAsia" w:ascii="仿宋" w:hAnsi="仿宋" w:eastAsia="仿宋" w:cs="仿宋"/>
                <w:b/>
                <w:sz w:val="24"/>
              </w:rPr>
              <w:t>括号</w:t>
            </w:r>
            <w:r>
              <w:rPr>
                <w:rFonts w:ascii="仿宋" w:hAnsi="仿宋" w:eastAsia="仿宋" w:cs="仿宋"/>
                <w:b/>
                <w:sz w:val="24"/>
              </w:rPr>
              <w:t>内划√。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8"/>
                <w:szCs w:val="28"/>
              </w:rPr>
            </w:pPr>
            <w:r>
              <w:rPr>
                <w:rFonts w:hint="eastAsia" w:ascii="仿宋" w:hAnsi="仿宋" w:eastAsia="仿宋" w:cs="仿宋"/>
                <w:b/>
                <w:sz w:val="28"/>
                <w:szCs w:val="28"/>
              </w:rPr>
              <w:t>申报单位承诺</w:t>
            </w:r>
          </w:p>
        </w:tc>
        <w:tc>
          <w:tcPr>
            <w:tcW w:w="8068"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z w:val="28"/>
                <w:szCs w:val="28"/>
              </w:rPr>
            </w:pPr>
          </w:p>
          <w:p>
            <w:pPr>
              <w:widowControl/>
              <w:spacing w:line="400" w:lineRule="exact"/>
              <w:ind w:firstLine="562" w:firstLineChars="200"/>
              <w:jc w:val="left"/>
              <w:rPr>
                <w:rFonts w:ascii="仿宋" w:hAnsi="仿宋" w:eastAsia="仿宋" w:cs="仿宋"/>
                <w:b/>
                <w:sz w:val="28"/>
                <w:szCs w:val="28"/>
              </w:rPr>
            </w:pPr>
            <w:r>
              <w:rPr>
                <w:rFonts w:hint="eastAsia" w:ascii="仿宋" w:hAnsi="仿宋" w:eastAsia="仿宋" w:cs="仿宋"/>
                <w:b/>
                <w:sz w:val="28"/>
                <w:szCs w:val="28"/>
              </w:rPr>
              <w:t>我单位保证上述填报内容真实无误，无严重失信记录，如有不实，本单位及本人承担由此引起的一切责任。</w:t>
            </w:r>
          </w:p>
          <w:p>
            <w:pPr>
              <w:widowControl/>
              <w:spacing w:line="400" w:lineRule="exact"/>
              <w:jc w:val="left"/>
              <w:rPr>
                <w:rFonts w:ascii="仿宋" w:hAnsi="仿宋" w:eastAsia="仿宋" w:cs="仿宋"/>
                <w:sz w:val="28"/>
                <w:szCs w:val="28"/>
              </w:rPr>
            </w:pPr>
          </w:p>
          <w:p>
            <w:pPr>
              <w:widowControl/>
              <w:spacing w:line="400" w:lineRule="exact"/>
              <w:jc w:val="left"/>
              <w:rPr>
                <w:rFonts w:ascii="仿宋" w:hAnsi="仿宋" w:eastAsia="仿宋" w:cs="仿宋"/>
                <w:sz w:val="28"/>
                <w:szCs w:val="28"/>
              </w:rPr>
            </w:pPr>
            <w:r>
              <w:rPr>
                <w:rFonts w:hint="eastAsia" w:ascii="仿宋" w:hAnsi="仿宋" w:eastAsia="仿宋" w:cs="仿宋"/>
                <w:sz w:val="28"/>
                <w:szCs w:val="28"/>
              </w:rPr>
              <w:t>法定代表人签名：                 单位盖章：</w:t>
            </w:r>
          </w:p>
          <w:p>
            <w:pPr>
              <w:widowControl/>
              <w:spacing w:line="400" w:lineRule="exact"/>
              <w:jc w:val="left"/>
              <w:rPr>
                <w:rFonts w:ascii="仿宋" w:hAnsi="仿宋" w:eastAsia="仿宋" w:cs="仿宋"/>
                <w:sz w:val="28"/>
                <w:szCs w:val="28"/>
              </w:rPr>
            </w:pPr>
            <w:r>
              <w:rPr>
                <w:rFonts w:ascii="仿宋" w:hAnsi="仿宋" w:eastAsia="仿宋" w:cs="仿宋"/>
                <w:sz w:val="28"/>
                <w:szCs w:val="28"/>
              </w:rPr>
              <w:t xml:space="preserve"> </w:t>
            </w:r>
          </w:p>
          <w:p>
            <w:pPr>
              <w:widowControl/>
              <w:spacing w:line="400" w:lineRule="exact"/>
              <w:jc w:val="left"/>
              <w:rPr>
                <w:rFonts w:ascii="仿宋" w:hAnsi="仿宋" w:eastAsia="仿宋" w:cs="仿宋"/>
                <w:sz w:val="28"/>
                <w:szCs w:val="28"/>
              </w:rPr>
            </w:pPr>
            <w:r>
              <w:rPr>
                <w:rFonts w:hint="eastAsia" w:ascii="仿宋" w:hAnsi="仿宋" w:eastAsia="仿宋" w:cs="仿宋"/>
                <w:sz w:val="28"/>
                <w:szCs w:val="28"/>
              </w:rPr>
              <w:t>经办人签名：                              年    月    日</w:t>
            </w:r>
          </w:p>
          <w:p>
            <w:pPr>
              <w:spacing w:line="3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1418" w:type="dxa"/>
            <w:gridSpan w:val="2"/>
            <w:tcBorders>
              <w:top w:val="single" w:color="auto" w:sz="4" w:space="0"/>
              <w:left w:val="single" w:color="auto" w:sz="4" w:space="0"/>
              <w:bottom w:val="single" w:color="auto" w:sz="4" w:space="0"/>
              <w:right w:val="single" w:color="auto" w:sz="4" w:space="0"/>
            </w:tcBorders>
            <w:vAlign w:val="center"/>
          </w:tcPr>
          <w:p>
            <w:pPr>
              <w:spacing w:after="40" w:line="400" w:lineRule="exact"/>
              <w:jc w:val="center"/>
              <w:rPr>
                <w:rFonts w:ascii="仿宋" w:hAnsi="仿宋" w:eastAsia="仿宋" w:cs="仿宋"/>
                <w:b/>
                <w:sz w:val="28"/>
                <w:szCs w:val="28"/>
              </w:rPr>
            </w:pPr>
            <w:r>
              <w:rPr>
                <w:rFonts w:hint="eastAsia" w:ascii="仿宋" w:hAnsi="仿宋" w:eastAsia="仿宋" w:cs="仿宋"/>
                <w:b/>
                <w:sz w:val="28"/>
                <w:szCs w:val="28"/>
              </w:rPr>
              <w:t>旗区(市直园区)科技主</w:t>
            </w:r>
          </w:p>
          <w:p>
            <w:pPr>
              <w:spacing w:after="40" w:line="400" w:lineRule="exact"/>
              <w:jc w:val="center"/>
              <w:rPr>
                <w:rFonts w:ascii="仿宋" w:hAnsi="仿宋" w:eastAsia="仿宋" w:cs="仿宋"/>
                <w:b/>
                <w:sz w:val="28"/>
                <w:szCs w:val="28"/>
              </w:rPr>
            </w:pPr>
            <w:r>
              <w:rPr>
                <w:rFonts w:hint="eastAsia" w:ascii="仿宋" w:hAnsi="仿宋" w:eastAsia="仿宋" w:cs="仿宋"/>
                <w:b/>
                <w:sz w:val="28"/>
                <w:szCs w:val="28"/>
              </w:rPr>
              <w:t>管部门</w:t>
            </w:r>
          </w:p>
          <w:p>
            <w:pPr>
              <w:spacing w:after="40" w:line="400" w:lineRule="exact"/>
              <w:jc w:val="center"/>
              <w:rPr>
                <w:rFonts w:ascii="仿宋" w:hAnsi="仿宋" w:eastAsia="仿宋" w:cs="仿宋"/>
                <w:b/>
                <w:sz w:val="28"/>
                <w:szCs w:val="28"/>
              </w:rPr>
            </w:pPr>
            <w:r>
              <w:rPr>
                <w:rFonts w:hint="eastAsia" w:ascii="仿宋" w:hAnsi="仿宋" w:eastAsia="仿宋" w:cs="仿宋"/>
                <w:b/>
                <w:sz w:val="28"/>
                <w:szCs w:val="28"/>
              </w:rPr>
              <w:t>审核意见</w:t>
            </w:r>
          </w:p>
        </w:tc>
        <w:tc>
          <w:tcPr>
            <w:tcW w:w="7536" w:type="dxa"/>
            <w:gridSpan w:val="5"/>
            <w:tcBorders>
              <w:top w:val="single" w:color="auto" w:sz="4" w:space="0"/>
              <w:left w:val="single" w:color="auto" w:sz="4" w:space="0"/>
              <w:bottom w:val="single" w:color="auto" w:sz="4" w:space="0"/>
              <w:right w:val="single" w:color="auto" w:sz="4" w:space="0"/>
            </w:tcBorders>
          </w:tcPr>
          <w:p>
            <w:pPr>
              <w:wordWrap w:val="0"/>
              <w:ind w:right="206" w:rightChars="98"/>
              <w:rPr>
                <w:rFonts w:ascii="仿宋" w:hAnsi="仿宋" w:eastAsia="仿宋" w:cs="仿宋"/>
                <w:sz w:val="24"/>
              </w:rPr>
            </w:pPr>
          </w:p>
          <w:p>
            <w:pPr>
              <w:wordWrap w:val="0"/>
              <w:ind w:right="206" w:rightChars="98" w:firstLine="720" w:firstLineChars="300"/>
              <w:rPr>
                <w:rFonts w:ascii="仿宋" w:hAnsi="仿宋" w:eastAsia="仿宋" w:cs="仿宋"/>
                <w:sz w:val="24"/>
              </w:rPr>
            </w:pPr>
            <w:r>
              <w:rPr>
                <w:rFonts w:hint="eastAsia" w:ascii="仿宋" w:hAnsi="仿宋" w:eastAsia="仿宋" w:cs="仿宋"/>
                <w:sz w:val="24"/>
              </w:rPr>
              <w:t xml:space="preserve">          </w:t>
            </w:r>
          </w:p>
          <w:p>
            <w:pPr>
              <w:wordWrap w:val="0"/>
              <w:ind w:right="206" w:rightChars="98" w:firstLine="720" w:firstLineChars="300"/>
              <w:rPr>
                <w:rFonts w:ascii="仿宋" w:hAnsi="仿宋" w:eastAsia="仿宋" w:cs="仿宋"/>
                <w:sz w:val="24"/>
              </w:rPr>
            </w:pPr>
          </w:p>
          <w:p>
            <w:pPr>
              <w:wordWrap w:val="0"/>
              <w:ind w:right="206" w:rightChars="98"/>
              <w:rPr>
                <w:rFonts w:ascii="仿宋" w:hAnsi="仿宋" w:eastAsia="仿宋" w:cs="仿宋"/>
                <w:sz w:val="24"/>
              </w:rPr>
            </w:pPr>
          </w:p>
          <w:p>
            <w:pPr>
              <w:wordWrap w:val="0"/>
              <w:ind w:right="206" w:rightChars="98" w:firstLine="3920" w:firstLineChars="1400"/>
              <w:rPr>
                <w:rFonts w:ascii="仿宋" w:hAnsi="仿宋" w:eastAsia="仿宋" w:cs="仿宋"/>
                <w:sz w:val="28"/>
                <w:szCs w:val="28"/>
              </w:rPr>
            </w:pPr>
            <w:r>
              <w:rPr>
                <w:rFonts w:hint="eastAsia" w:ascii="仿宋" w:hAnsi="仿宋" w:eastAsia="仿宋" w:cs="仿宋"/>
                <w:sz w:val="28"/>
                <w:szCs w:val="28"/>
              </w:rPr>
              <w:t>单位盖章：</w:t>
            </w:r>
          </w:p>
          <w:p>
            <w:pPr>
              <w:wordWrap w:val="0"/>
              <w:ind w:right="206" w:rightChars="98" w:firstLine="840" w:firstLineChars="300"/>
              <w:rPr>
                <w:rFonts w:ascii="仿宋" w:hAnsi="仿宋" w:eastAsia="仿宋" w:cs="仿宋"/>
                <w:sz w:val="24"/>
              </w:rPr>
            </w:pPr>
            <w:r>
              <w:rPr>
                <w:rFonts w:hint="eastAsia" w:ascii="仿宋" w:hAnsi="仿宋" w:eastAsia="仿宋" w:cs="仿宋"/>
                <w:sz w:val="28"/>
                <w:szCs w:val="28"/>
              </w:rPr>
              <w:t xml:space="preserve">                               年   月   日</w:t>
            </w:r>
          </w:p>
        </w:tc>
      </w:tr>
    </w:tbl>
    <w:p/>
    <w:p>
      <w:pPr>
        <w:widowControl/>
        <w:shd w:val="clear" w:color="auto" w:fill="FFFFFF"/>
        <w:spacing w:line="600" w:lineRule="exact"/>
        <w:jc w:val="left"/>
        <w:rPr>
          <w:rFonts w:cs="黑体" w:asciiTheme="minorEastAsia" w:hAnsiTheme="minorEastAsia"/>
          <w:b/>
          <w:kern w:val="0"/>
          <w:sz w:val="28"/>
          <w:szCs w:val="28"/>
        </w:rPr>
      </w:pPr>
    </w:p>
    <w:p>
      <w:pPr>
        <w:ind w:left="-1260" w:leftChars="-600" w:right="-693" w:rightChars="-330"/>
        <w:jc w:val="center"/>
      </w:pPr>
      <w:r>
        <w:rPr>
          <w:rFonts w:hint="eastAsia" w:ascii="方正小标宋简体" w:hAnsi="方正小标宋简体" w:eastAsia="方正小标宋简体" w:cs="方正小标宋简体"/>
          <w:sz w:val="44"/>
          <w:szCs w:val="4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6423E"/>
    <w:rsid w:val="00086B74"/>
    <w:rsid w:val="000905A3"/>
    <w:rsid w:val="000D240D"/>
    <w:rsid w:val="000F7667"/>
    <w:rsid w:val="00130F13"/>
    <w:rsid w:val="001651A3"/>
    <w:rsid w:val="00170E37"/>
    <w:rsid w:val="0018336E"/>
    <w:rsid w:val="001F3B91"/>
    <w:rsid w:val="001F3D4F"/>
    <w:rsid w:val="00237C1B"/>
    <w:rsid w:val="00253DE7"/>
    <w:rsid w:val="002B4C75"/>
    <w:rsid w:val="002D4858"/>
    <w:rsid w:val="002D5B34"/>
    <w:rsid w:val="003107F1"/>
    <w:rsid w:val="003232C1"/>
    <w:rsid w:val="00335BA4"/>
    <w:rsid w:val="00376CE7"/>
    <w:rsid w:val="003B2AB3"/>
    <w:rsid w:val="003C373D"/>
    <w:rsid w:val="0040454F"/>
    <w:rsid w:val="00426D19"/>
    <w:rsid w:val="00435483"/>
    <w:rsid w:val="004355A4"/>
    <w:rsid w:val="0046622A"/>
    <w:rsid w:val="00494C8B"/>
    <w:rsid w:val="00496F1B"/>
    <w:rsid w:val="004B229E"/>
    <w:rsid w:val="004D2267"/>
    <w:rsid w:val="004F3998"/>
    <w:rsid w:val="004F6F8B"/>
    <w:rsid w:val="005129E2"/>
    <w:rsid w:val="005A2965"/>
    <w:rsid w:val="005B298B"/>
    <w:rsid w:val="005C057D"/>
    <w:rsid w:val="007029A9"/>
    <w:rsid w:val="00785646"/>
    <w:rsid w:val="007D707E"/>
    <w:rsid w:val="007E41D9"/>
    <w:rsid w:val="007E61E2"/>
    <w:rsid w:val="00810300"/>
    <w:rsid w:val="00837723"/>
    <w:rsid w:val="00844167"/>
    <w:rsid w:val="008B0F6D"/>
    <w:rsid w:val="008B7C04"/>
    <w:rsid w:val="008D4B50"/>
    <w:rsid w:val="008F60EF"/>
    <w:rsid w:val="00995CA6"/>
    <w:rsid w:val="00A4592D"/>
    <w:rsid w:val="00AA7BFF"/>
    <w:rsid w:val="00AC0E9E"/>
    <w:rsid w:val="00AD3A71"/>
    <w:rsid w:val="00C05FB5"/>
    <w:rsid w:val="00C56B88"/>
    <w:rsid w:val="00CF6005"/>
    <w:rsid w:val="00D81917"/>
    <w:rsid w:val="00E360CC"/>
    <w:rsid w:val="00E60A08"/>
    <w:rsid w:val="00F35197"/>
    <w:rsid w:val="00F81427"/>
    <w:rsid w:val="00FB0A87"/>
    <w:rsid w:val="00FC7888"/>
    <w:rsid w:val="04C6423E"/>
    <w:rsid w:val="0ABE4BA4"/>
    <w:rsid w:val="0E786B05"/>
    <w:rsid w:val="111353B8"/>
    <w:rsid w:val="150F0E81"/>
    <w:rsid w:val="1DBA32D4"/>
    <w:rsid w:val="212F1009"/>
    <w:rsid w:val="2CFC3D9C"/>
    <w:rsid w:val="2D526AB5"/>
    <w:rsid w:val="315F4106"/>
    <w:rsid w:val="35046925"/>
    <w:rsid w:val="36831834"/>
    <w:rsid w:val="37591D4F"/>
    <w:rsid w:val="384E4FAE"/>
    <w:rsid w:val="3E934CA7"/>
    <w:rsid w:val="3EAA31F3"/>
    <w:rsid w:val="445142B8"/>
    <w:rsid w:val="4B6C7A0C"/>
    <w:rsid w:val="4C4E6BA0"/>
    <w:rsid w:val="571C66BF"/>
    <w:rsid w:val="57544FAF"/>
    <w:rsid w:val="579D5341"/>
    <w:rsid w:val="584B217D"/>
    <w:rsid w:val="688C3742"/>
    <w:rsid w:val="74266125"/>
    <w:rsid w:val="75AD12CC"/>
    <w:rsid w:val="76166118"/>
    <w:rsid w:val="78955B52"/>
    <w:rsid w:val="7AFA4A69"/>
    <w:rsid w:val="7FC27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201</TotalTime>
  <ScaleCrop>false</ScaleCrop>
  <LinksUpToDate>false</LinksUpToDate>
  <CharactersWithSpaces>1315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2021-10-19T07:34:00Z</dcterms:created>
  <dc:creator>ᠪᠠᠶᠡᠠᠠᠭᠣᠯᠠ</dc:creator>
  <cp:lastModifiedBy>lenovo</cp:lastModifiedBy>
  <dcterms:modified xsi:type="dcterms:W3CDTF">2021-10-27T03:54:03Z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7251BDD1B1574994838DCC43C91962E5</vt:lpwstr>
  </property>
</Properties>
</file>